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CF" w:rsidRDefault="00E232CF" w:rsidP="00D42DEA">
      <w:pPr>
        <w:pStyle w:val="Tekstpodstawowy"/>
        <w:spacing w:line="276" w:lineRule="auto"/>
        <w:jc w:val="center"/>
        <w:rPr>
          <w:rFonts w:ascii="Century Gothic" w:hAnsi="Century Gothic"/>
          <w:b/>
          <w:spacing w:val="0"/>
          <w:sz w:val="40"/>
          <w:szCs w:val="40"/>
        </w:rPr>
      </w:pPr>
    </w:p>
    <w:p w:rsidR="006D2564" w:rsidRPr="007644B3" w:rsidRDefault="00911433" w:rsidP="00D42DEA">
      <w:pPr>
        <w:pStyle w:val="Tekstpodstawowy"/>
        <w:spacing w:line="276" w:lineRule="auto"/>
        <w:jc w:val="center"/>
        <w:rPr>
          <w:rFonts w:ascii="Century Gothic" w:hAnsi="Century Gothic"/>
          <w:b/>
          <w:spacing w:val="0"/>
          <w:sz w:val="40"/>
          <w:szCs w:val="40"/>
        </w:rPr>
      </w:pPr>
      <w:r>
        <w:rPr>
          <w:rFonts w:ascii="Century Gothic" w:hAnsi="Century Gothic"/>
          <w:b/>
          <w:spacing w:val="0"/>
          <w:sz w:val="40"/>
          <w:szCs w:val="40"/>
        </w:rPr>
        <w:t>2</w:t>
      </w:r>
      <w:r w:rsidR="006D2564">
        <w:rPr>
          <w:rFonts w:ascii="Century Gothic" w:hAnsi="Century Gothic"/>
          <w:b/>
          <w:spacing w:val="0"/>
          <w:sz w:val="40"/>
          <w:szCs w:val="40"/>
        </w:rPr>
        <w:t>. Konkurs Śpiewaków Ludowych</w:t>
      </w:r>
    </w:p>
    <w:p w:rsidR="00F23487" w:rsidRPr="002E6F53" w:rsidRDefault="00AB1124" w:rsidP="00D42DEA">
      <w:pPr>
        <w:pStyle w:val="Tekstpodstawowy"/>
        <w:spacing w:line="276" w:lineRule="auto"/>
        <w:ind w:firstLine="426"/>
        <w:jc w:val="center"/>
        <w:rPr>
          <w:rFonts w:ascii="Century Gothic" w:hAnsi="Century Gothic"/>
          <w:b/>
          <w:color w:val="76923C" w:themeColor="accent3" w:themeShade="BF"/>
          <w:spacing w:val="0"/>
          <w:sz w:val="40"/>
          <w:szCs w:val="40"/>
        </w:rPr>
      </w:pPr>
      <w:r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>„</w:t>
      </w:r>
      <w:r w:rsidR="00911433"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 xml:space="preserve">Góralskie </w:t>
      </w:r>
      <w:proofErr w:type="spellStart"/>
      <w:r w:rsidR="00911433"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>Ś</w:t>
      </w:r>
      <w:r w:rsidR="002E6F53" w:rsidRPr="002E6F53"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>piywanie</w:t>
      </w:r>
      <w:proofErr w:type="spellEnd"/>
      <w:r>
        <w:rPr>
          <w:rFonts w:ascii="Century Gothic" w:hAnsi="Century Gothic"/>
          <w:b/>
          <w:i/>
          <w:color w:val="76923C" w:themeColor="accent3" w:themeShade="BF"/>
          <w:sz w:val="40"/>
          <w:szCs w:val="40"/>
        </w:rPr>
        <w:t>"</w:t>
      </w:r>
    </w:p>
    <w:p w:rsidR="006D2564" w:rsidRPr="006D2564" w:rsidRDefault="006D2564" w:rsidP="009D15C3">
      <w:pPr>
        <w:pStyle w:val="Tekstpodstawowy"/>
        <w:spacing w:line="276" w:lineRule="auto"/>
        <w:ind w:firstLine="426"/>
        <w:jc w:val="center"/>
        <w:rPr>
          <w:rFonts w:ascii="Century Gothic" w:hAnsi="Century Gothic"/>
          <w:b/>
          <w:spacing w:val="0"/>
          <w:szCs w:val="40"/>
        </w:rPr>
      </w:pPr>
      <w:r w:rsidRPr="006D2564">
        <w:rPr>
          <w:rFonts w:ascii="Century Gothic" w:hAnsi="Century Gothic"/>
          <w:b/>
          <w:spacing w:val="0"/>
          <w:szCs w:val="40"/>
        </w:rPr>
        <w:t xml:space="preserve">EDYCJA </w:t>
      </w:r>
      <w:r w:rsidR="00911433">
        <w:rPr>
          <w:rFonts w:ascii="Century Gothic" w:hAnsi="Century Gothic"/>
          <w:b/>
          <w:spacing w:val="0"/>
          <w:szCs w:val="40"/>
        </w:rPr>
        <w:t>TRADYCYJNA</w:t>
      </w:r>
    </w:p>
    <w:p w:rsidR="006D2564" w:rsidRPr="00D42DEA" w:rsidRDefault="00F6516B" w:rsidP="009D15C3">
      <w:pPr>
        <w:pStyle w:val="Tekstpodstawowy"/>
        <w:spacing w:line="276" w:lineRule="auto"/>
        <w:ind w:firstLine="426"/>
        <w:jc w:val="center"/>
        <w:rPr>
          <w:rFonts w:ascii="Century Gothic" w:hAnsi="Century Gothic"/>
          <w:b/>
          <w:spacing w:val="0"/>
          <w:szCs w:val="30"/>
        </w:rPr>
      </w:pPr>
      <w:r>
        <w:rPr>
          <w:rFonts w:ascii="Century Gothic" w:hAnsi="Century Gothic"/>
          <w:b/>
          <w:spacing w:val="0"/>
          <w:szCs w:val="30"/>
        </w:rPr>
        <w:t>26</w:t>
      </w:r>
      <w:r w:rsidR="00FE7CE8">
        <w:rPr>
          <w:rFonts w:ascii="Century Gothic" w:hAnsi="Century Gothic"/>
          <w:b/>
          <w:spacing w:val="0"/>
          <w:szCs w:val="30"/>
        </w:rPr>
        <w:t xml:space="preserve"> </w:t>
      </w:r>
      <w:r w:rsidR="001F2FF1" w:rsidRPr="00C8040A">
        <w:rPr>
          <w:rFonts w:ascii="Century Gothic" w:hAnsi="Century Gothic"/>
          <w:b/>
          <w:spacing w:val="0"/>
          <w:szCs w:val="30"/>
        </w:rPr>
        <w:t>kwiecień</w:t>
      </w:r>
      <w:r w:rsidR="00911433">
        <w:rPr>
          <w:rFonts w:ascii="Century Gothic" w:hAnsi="Century Gothic"/>
          <w:b/>
          <w:spacing w:val="0"/>
          <w:szCs w:val="30"/>
        </w:rPr>
        <w:t xml:space="preserve"> 2022</w:t>
      </w:r>
      <w:r w:rsidR="006D2564" w:rsidRPr="006D2564">
        <w:rPr>
          <w:rFonts w:ascii="Century Gothic" w:hAnsi="Century Gothic"/>
          <w:b/>
          <w:spacing w:val="0"/>
          <w:szCs w:val="30"/>
        </w:rPr>
        <w:t xml:space="preserve"> r.</w:t>
      </w:r>
    </w:p>
    <w:p w:rsidR="00154036" w:rsidRPr="00D42DEA" w:rsidRDefault="006D2564" w:rsidP="00D42DEA">
      <w:pPr>
        <w:pStyle w:val="Tekstpodstawowy"/>
        <w:spacing w:before="120" w:after="120" w:line="276" w:lineRule="auto"/>
        <w:jc w:val="center"/>
        <w:rPr>
          <w:rFonts w:ascii="Century Gothic" w:hAnsi="Century Gothic"/>
          <w:b/>
          <w:spacing w:val="0"/>
          <w:sz w:val="40"/>
          <w:szCs w:val="24"/>
        </w:rPr>
      </w:pPr>
      <w:r w:rsidRPr="00154036">
        <w:rPr>
          <w:rFonts w:ascii="Century Gothic" w:hAnsi="Century Gothic"/>
          <w:b/>
          <w:spacing w:val="0"/>
          <w:sz w:val="40"/>
          <w:szCs w:val="24"/>
        </w:rPr>
        <w:t>REGULAMIN</w:t>
      </w:r>
    </w:p>
    <w:p w:rsidR="00F6516B" w:rsidRDefault="00F6516B" w:rsidP="00D42DEA">
      <w:pPr>
        <w:pStyle w:val="Tekstpodstawowy"/>
        <w:spacing w:before="120" w:after="120" w:line="276" w:lineRule="auto"/>
        <w:rPr>
          <w:rFonts w:ascii="Century Gothic" w:hAnsi="Century Gothic"/>
          <w:b/>
          <w:spacing w:val="0"/>
          <w:szCs w:val="22"/>
        </w:rPr>
      </w:pPr>
    </w:p>
    <w:p w:rsidR="00D338EB" w:rsidRPr="00C8040A" w:rsidRDefault="00FB4057" w:rsidP="00D42DEA">
      <w:pPr>
        <w:pStyle w:val="Tekstpodstawowy"/>
        <w:spacing w:before="120" w:after="120" w:line="276" w:lineRule="auto"/>
        <w:rPr>
          <w:rFonts w:ascii="Century Gothic" w:hAnsi="Century Gothic"/>
          <w:b/>
          <w:spacing w:val="0"/>
          <w:szCs w:val="22"/>
        </w:rPr>
      </w:pPr>
      <w:r w:rsidRPr="00C8040A">
        <w:rPr>
          <w:rFonts w:ascii="Century Gothic" w:hAnsi="Century Gothic"/>
          <w:b/>
          <w:spacing w:val="0"/>
          <w:szCs w:val="22"/>
        </w:rPr>
        <w:t>CELE KONKURSU:</w:t>
      </w:r>
    </w:p>
    <w:p w:rsidR="0010588A" w:rsidRPr="00925174" w:rsidRDefault="00FB4057" w:rsidP="00925174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="Century Gothic" w:hAnsi="Century Gothic"/>
          <w:spacing w:val="4"/>
          <w:szCs w:val="22"/>
        </w:rPr>
      </w:pPr>
      <w:r w:rsidRPr="00C8040A">
        <w:rPr>
          <w:rFonts w:ascii="Century Gothic" w:hAnsi="Century Gothic"/>
          <w:spacing w:val="0"/>
          <w:szCs w:val="22"/>
        </w:rPr>
        <w:t>Kultywowanie</w:t>
      </w:r>
      <w:r w:rsidR="00F6516B">
        <w:rPr>
          <w:rFonts w:ascii="Century Gothic" w:hAnsi="Century Gothic"/>
          <w:spacing w:val="0"/>
          <w:szCs w:val="22"/>
        </w:rPr>
        <w:t xml:space="preserve"> </w:t>
      </w:r>
      <w:r w:rsidR="00D65774" w:rsidRPr="00C8040A">
        <w:rPr>
          <w:rFonts w:ascii="Century Gothic" w:hAnsi="Century Gothic"/>
          <w:spacing w:val="0"/>
          <w:szCs w:val="22"/>
        </w:rPr>
        <w:t>i</w:t>
      </w:r>
      <w:r w:rsidR="00F6516B">
        <w:rPr>
          <w:rFonts w:ascii="Century Gothic" w:hAnsi="Century Gothic"/>
          <w:spacing w:val="0"/>
          <w:szCs w:val="22"/>
        </w:rPr>
        <w:t xml:space="preserve"> </w:t>
      </w:r>
      <w:r w:rsidR="00340590" w:rsidRPr="00C8040A">
        <w:rPr>
          <w:rFonts w:ascii="Century Gothic" w:hAnsi="Century Gothic"/>
          <w:spacing w:val="0"/>
          <w:szCs w:val="22"/>
        </w:rPr>
        <w:t>popularyzacja</w:t>
      </w:r>
      <w:r w:rsidR="00F13C81" w:rsidRPr="00C8040A">
        <w:rPr>
          <w:rFonts w:ascii="Century Gothic" w:hAnsi="Century Gothic"/>
          <w:spacing w:val="0"/>
          <w:szCs w:val="22"/>
        </w:rPr>
        <w:t xml:space="preserve"> </w:t>
      </w:r>
      <w:r w:rsidR="00340590" w:rsidRPr="00C8040A">
        <w:rPr>
          <w:rFonts w:ascii="Century Gothic" w:hAnsi="Century Gothic"/>
          <w:spacing w:val="0"/>
          <w:szCs w:val="22"/>
        </w:rPr>
        <w:t>tradycji</w:t>
      </w:r>
      <w:r w:rsidR="00F13C81" w:rsidRPr="00C8040A">
        <w:rPr>
          <w:rFonts w:ascii="Century Gothic" w:hAnsi="Century Gothic"/>
          <w:spacing w:val="0"/>
          <w:szCs w:val="22"/>
        </w:rPr>
        <w:t xml:space="preserve"> śpiewu </w:t>
      </w:r>
      <w:r w:rsidR="00340590" w:rsidRPr="00C8040A">
        <w:rPr>
          <w:rFonts w:ascii="Century Gothic" w:hAnsi="Century Gothic"/>
          <w:spacing w:val="0"/>
          <w:szCs w:val="22"/>
        </w:rPr>
        <w:t xml:space="preserve">ludowego, autentycznego repertuaru i stylu wykonawczego </w:t>
      </w:r>
      <w:r w:rsidR="00CD4C3C" w:rsidRPr="00C8040A">
        <w:rPr>
          <w:rFonts w:ascii="Century Gothic" w:hAnsi="Century Gothic"/>
          <w:spacing w:val="0"/>
          <w:szCs w:val="22"/>
        </w:rPr>
        <w:t xml:space="preserve">oraz dokumentacja bogactwa </w:t>
      </w:r>
      <w:r w:rsidR="000F0694" w:rsidRPr="00C8040A">
        <w:rPr>
          <w:rFonts w:ascii="Century Gothic" w:hAnsi="Century Gothic"/>
          <w:spacing w:val="0"/>
          <w:szCs w:val="22"/>
        </w:rPr>
        <w:t>muzycznego</w:t>
      </w:r>
      <w:r w:rsidR="00C73C7A" w:rsidRPr="00C8040A">
        <w:rPr>
          <w:rFonts w:ascii="Century Gothic" w:hAnsi="Century Gothic"/>
          <w:spacing w:val="0"/>
          <w:szCs w:val="22"/>
        </w:rPr>
        <w:t xml:space="preserve"> górskich grup etnograficznych.</w:t>
      </w:r>
    </w:p>
    <w:p w:rsidR="00F13C81" w:rsidRPr="00D42DEA" w:rsidRDefault="00FB4057" w:rsidP="00D42DEA">
      <w:pPr>
        <w:pStyle w:val="Tekstpodstawowy"/>
        <w:numPr>
          <w:ilvl w:val="0"/>
          <w:numId w:val="22"/>
        </w:numPr>
        <w:tabs>
          <w:tab w:val="left" w:pos="284"/>
        </w:tabs>
        <w:spacing w:line="276" w:lineRule="auto"/>
        <w:rPr>
          <w:rFonts w:ascii="Century Gothic" w:hAnsi="Century Gothic"/>
          <w:spacing w:val="4"/>
          <w:szCs w:val="22"/>
        </w:rPr>
      </w:pPr>
      <w:r w:rsidRPr="00C8040A">
        <w:rPr>
          <w:rFonts w:ascii="Century Gothic" w:hAnsi="Century Gothic"/>
          <w:spacing w:val="0"/>
          <w:szCs w:val="22"/>
        </w:rPr>
        <w:t xml:space="preserve">Przegląd i kwalifikacja najlepszych wykonawców do udziału w </w:t>
      </w:r>
      <w:r w:rsidR="007C7F77" w:rsidRPr="00C8040A">
        <w:rPr>
          <w:rFonts w:ascii="Century Gothic" w:hAnsi="Century Gothic"/>
          <w:spacing w:val="0"/>
          <w:szCs w:val="22"/>
        </w:rPr>
        <w:t xml:space="preserve">przeglądzie regionalnym, który wyłoni reprezentantów na </w:t>
      </w:r>
      <w:r w:rsidRPr="00C8040A">
        <w:rPr>
          <w:rFonts w:ascii="Century Gothic" w:hAnsi="Century Gothic"/>
          <w:spacing w:val="0"/>
          <w:szCs w:val="22"/>
        </w:rPr>
        <w:t>Ogólnopolski</w:t>
      </w:r>
      <w:r w:rsidR="007C7F77" w:rsidRPr="00C8040A">
        <w:rPr>
          <w:rFonts w:ascii="Century Gothic" w:hAnsi="Century Gothic"/>
          <w:spacing w:val="0"/>
          <w:szCs w:val="22"/>
        </w:rPr>
        <w:t xml:space="preserve"> Festiwal </w:t>
      </w:r>
      <w:r w:rsidRPr="00C8040A">
        <w:rPr>
          <w:rFonts w:ascii="Century Gothic" w:hAnsi="Century Gothic"/>
          <w:spacing w:val="0"/>
          <w:szCs w:val="22"/>
        </w:rPr>
        <w:t>Kapel i Śpiewaków Ludowych</w:t>
      </w:r>
      <w:r w:rsidR="00F13C81" w:rsidRPr="00C8040A">
        <w:rPr>
          <w:rFonts w:ascii="Century Gothic" w:hAnsi="Century Gothic"/>
          <w:spacing w:val="0"/>
          <w:szCs w:val="22"/>
        </w:rPr>
        <w:t xml:space="preserve"> w Kazimierzu Dolnym nad Wisłą</w:t>
      </w:r>
      <w:r w:rsidR="00C73C7A" w:rsidRPr="00C8040A">
        <w:rPr>
          <w:rFonts w:ascii="Century Gothic" w:hAnsi="Century Gothic"/>
          <w:spacing w:val="0"/>
          <w:szCs w:val="22"/>
        </w:rPr>
        <w:t>.</w:t>
      </w:r>
    </w:p>
    <w:p w:rsidR="0010588A" w:rsidRDefault="0010588A" w:rsidP="00D42DEA">
      <w:pPr>
        <w:pStyle w:val="Tekstpodstawowy"/>
        <w:spacing w:before="120" w:after="120" w:line="276" w:lineRule="auto"/>
        <w:rPr>
          <w:rFonts w:ascii="Century Gothic" w:hAnsi="Century Gothic"/>
          <w:b/>
          <w:spacing w:val="0"/>
          <w:szCs w:val="22"/>
        </w:rPr>
      </w:pPr>
    </w:p>
    <w:p w:rsidR="00D338EB" w:rsidRPr="00C8040A" w:rsidRDefault="00CD4C3C" w:rsidP="00925174">
      <w:pPr>
        <w:pStyle w:val="Tekstpodstawowy"/>
        <w:spacing w:before="120" w:after="120" w:line="360" w:lineRule="auto"/>
        <w:rPr>
          <w:rFonts w:ascii="Century Gothic" w:hAnsi="Century Gothic"/>
          <w:b/>
          <w:spacing w:val="0"/>
          <w:szCs w:val="22"/>
        </w:rPr>
      </w:pPr>
      <w:r w:rsidRPr="00C8040A">
        <w:rPr>
          <w:rFonts w:ascii="Century Gothic" w:hAnsi="Century Gothic"/>
          <w:b/>
          <w:spacing w:val="0"/>
          <w:szCs w:val="22"/>
        </w:rPr>
        <w:t>ZAŁOŻENIA PROGRAMOWE</w:t>
      </w:r>
      <w:r w:rsidR="00D338EB" w:rsidRPr="00C8040A">
        <w:rPr>
          <w:rFonts w:ascii="Century Gothic" w:hAnsi="Century Gothic"/>
          <w:b/>
          <w:spacing w:val="0"/>
          <w:szCs w:val="22"/>
        </w:rPr>
        <w:t>:</w:t>
      </w:r>
    </w:p>
    <w:p w:rsidR="0010588A" w:rsidRPr="00925174" w:rsidRDefault="00170867" w:rsidP="0092517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FE7CE8">
        <w:rPr>
          <w:rFonts w:ascii="Century Gothic" w:hAnsi="Century Gothic"/>
          <w:sz w:val="22"/>
          <w:szCs w:val="22"/>
        </w:rPr>
        <w:t>W konkursie mogą wziąć udział</w:t>
      </w:r>
      <w:r w:rsidR="00B00008" w:rsidRPr="00FE7CE8">
        <w:rPr>
          <w:rFonts w:ascii="Century Gothic" w:hAnsi="Century Gothic"/>
          <w:sz w:val="22"/>
          <w:szCs w:val="22"/>
        </w:rPr>
        <w:t xml:space="preserve"> grupy śpiewacze</w:t>
      </w:r>
      <w:r w:rsidR="00DA6135" w:rsidRPr="00FE7CE8">
        <w:rPr>
          <w:rFonts w:ascii="Century Gothic" w:hAnsi="Century Gothic"/>
          <w:sz w:val="22"/>
          <w:szCs w:val="22"/>
        </w:rPr>
        <w:t>,</w:t>
      </w:r>
      <w:r w:rsidR="00B00008" w:rsidRPr="00FE7CE8">
        <w:rPr>
          <w:rFonts w:ascii="Century Gothic" w:hAnsi="Century Gothic"/>
          <w:sz w:val="22"/>
          <w:szCs w:val="22"/>
        </w:rPr>
        <w:t xml:space="preserve"> śpiewacy soliści</w:t>
      </w:r>
      <w:r w:rsidR="00D338EB" w:rsidRPr="00FE7CE8">
        <w:rPr>
          <w:rFonts w:ascii="Century Gothic" w:hAnsi="Century Gothic"/>
          <w:sz w:val="22"/>
          <w:szCs w:val="22"/>
        </w:rPr>
        <w:t xml:space="preserve"> </w:t>
      </w:r>
      <w:r w:rsidR="00F36A63" w:rsidRPr="00FE7CE8">
        <w:rPr>
          <w:rFonts w:ascii="Century Gothic" w:hAnsi="Century Gothic"/>
          <w:sz w:val="22"/>
          <w:szCs w:val="22"/>
        </w:rPr>
        <w:t xml:space="preserve">oraz mistrzowie z uczniami z </w:t>
      </w:r>
      <w:r w:rsidR="00FE7CE8">
        <w:rPr>
          <w:rFonts w:ascii="Century Gothic" w:hAnsi="Century Gothic"/>
          <w:sz w:val="22"/>
          <w:szCs w:val="22"/>
        </w:rPr>
        <w:t xml:space="preserve">terenu </w:t>
      </w:r>
      <w:r w:rsidR="00FE7CE8" w:rsidRPr="00FE7CE8">
        <w:rPr>
          <w:rFonts w:ascii="Century Gothic" w:hAnsi="Century Gothic"/>
          <w:b/>
          <w:sz w:val="22"/>
          <w:szCs w:val="22"/>
        </w:rPr>
        <w:t>P</w:t>
      </w:r>
      <w:r w:rsidR="005722DD" w:rsidRPr="00FE7CE8">
        <w:rPr>
          <w:rFonts w:ascii="Century Gothic" w:hAnsi="Century Gothic"/>
          <w:b/>
          <w:sz w:val="22"/>
          <w:szCs w:val="22"/>
        </w:rPr>
        <w:t xml:space="preserve">owiatu </w:t>
      </w:r>
      <w:r w:rsidR="008D5A6A" w:rsidRPr="00FE7CE8">
        <w:rPr>
          <w:rFonts w:ascii="Century Gothic" w:hAnsi="Century Gothic"/>
          <w:b/>
          <w:sz w:val="22"/>
          <w:szCs w:val="22"/>
        </w:rPr>
        <w:t xml:space="preserve"> Tatrzańskiego</w:t>
      </w:r>
      <w:r w:rsidR="008D5A6A" w:rsidRPr="00FE7CE8">
        <w:rPr>
          <w:rFonts w:ascii="Century Gothic" w:hAnsi="Century Gothic"/>
          <w:sz w:val="22"/>
          <w:szCs w:val="22"/>
        </w:rPr>
        <w:t xml:space="preserve"> </w:t>
      </w:r>
      <w:r w:rsidR="00FE7CE8">
        <w:rPr>
          <w:rFonts w:ascii="Century Gothic" w:hAnsi="Century Gothic"/>
          <w:sz w:val="22"/>
          <w:szCs w:val="22"/>
        </w:rPr>
        <w:t xml:space="preserve">obejmującego Gminy: Zakopane, Kościelisko, </w:t>
      </w:r>
      <w:r w:rsidR="00FE7CE8" w:rsidRPr="004C19A3">
        <w:rPr>
          <w:rFonts w:ascii="Century Gothic" w:hAnsi="Century Gothic"/>
          <w:sz w:val="22"/>
          <w:szCs w:val="22"/>
        </w:rPr>
        <w:t>Bukowina Tat</w:t>
      </w:r>
      <w:r w:rsidR="0010588A">
        <w:rPr>
          <w:rFonts w:ascii="Century Gothic" w:hAnsi="Century Gothic"/>
          <w:sz w:val="22"/>
          <w:szCs w:val="22"/>
        </w:rPr>
        <w:t>rzańska, Poronin, Biały Dunajec.</w:t>
      </w:r>
    </w:p>
    <w:p w:rsidR="0010588A" w:rsidRPr="00925174" w:rsidRDefault="00182885" w:rsidP="0010588A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4C19A3">
        <w:rPr>
          <w:rFonts w:ascii="Century Gothic" w:hAnsi="Century Gothic"/>
          <w:sz w:val="22"/>
          <w:szCs w:val="22"/>
        </w:rPr>
        <w:t>Do konkursu mogą przystąpić osoby, które ukończyły 18 lat</w:t>
      </w:r>
      <w:r w:rsidR="00F36A63" w:rsidRPr="004C19A3">
        <w:rPr>
          <w:rFonts w:ascii="Century Gothic" w:hAnsi="Century Gothic"/>
          <w:sz w:val="22"/>
          <w:szCs w:val="22"/>
        </w:rPr>
        <w:t xml:space="preserve"> za wyjątkiem kategorii mistrza i ucznia</w:t>
      </w:r>
      <w:r w:rsidR="00B901C9" w:rsidRPr="004C19A3">
        <w:rPr>
          <w:rFonts w:ascii="Century Gothic" w:hAnsi="Century Gothic"/>
          <w:sz w:val="22"/>
          <w:szCs w:val="22"/>
        </w:rPr>
        <w:t>.</w:t>
      </w:r>
      <w:r w:rsidR="00F67CAE" w:rsidRPr="004C19A3">
        <w:rPr>
          <w:rFonts w:ascii="Century Gothic" w:hAnsi="Century Gothic"/>
          <w:b/>
          <w:bCs/>
        </w:rPr>
        <w:t xml:space="preserve"> </w:t>
      </w:r>
      <w:r w:rsidR="00F67CAE" w:rsidRPr="007D5A55">
        <w:rPr>
          <w:rFonts w:ascii="Century Gothic" w:hAnsi="Century Gothic"/>
          <w:bCs/>
          <w:sz w:val="22"/>
          <w:szCs w:val="22"/>
        </w:rPr>
        <w:t>Wiek ucznia nie może wówczas przekraczać 17 lat.</w:t>
      </w:r>
    </w:p>
    <w:p w:rsidR="0010588A" w:rsidRPr="00925174" w:rsidRDefault="00183D4F" w:rsidP="00925174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pacing w:val="-8"/>
          <w:sz w:val="22"/>
          <w:szCs w:val="22"/>
        </w:rPr>
      </w:pPr>
      <w:r w:rsidRPr="00C8040A">
        <w:rPr>
          <w:rFonts w:ascii="Century Gothic" w:hAnsi="Century Gothic"/>
          <w:spacing w:val="-2"/>
          <w:sz w:val="22"/>
          <w:szCs w:val="22"/>
        </w:rPr>
        <w:t xml:space="preserve">Grupa </w:t>
      </w:r>
      <w:r w:rsidR="00DA6135" w:rsidRPr="004C19A3">
        <w:rPr>
          <w:rFonts w:ascii="Century Gothic" w:hAnsi="Century Gothic"/>
          <w:spacing w:val="-2"/>
          <w:sz w:val="22"/>
          <w:szCs w:val="22"/>
        </w:rPr>
        <w:t xml:space="preserve">śpiewacza </w:t>
      </w:r>
      <w:r w:rsidRPr="004C19A3">
        <w:rPr>
          <w:rFonts w:ascii="Century Gothic" w:hAnsi="Century Gothic"/>
          <w:spacing w:val="-2"/>
          <w:sz w:val="22"/>
          <w:szCs w:val="22"/>
        </w:rPr>
        <w:t>może liczyć maksymalnie 6 osób.</w:t>
      </w:r>
    </w:p>
    <w:p w:rsidR="0010588A" w:rsidRPr="00925174" w:rsidRDefault="0051785B" w:rsidP="0010588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pacing w:val="-8"/>
          <w:sz w:val="22"/>
          <w:szCs w:val="22"/>
        </w:rPr>
      </w:pPr>
      <w:r w:rsidRPr="004C19A3">
        <w:rPr>
          <w:rFonts w:ascii="Century Gothic" w:hAnsi="Century Gothic"/>
          <w:sz w:val="22"/>
          <w:szCs w:val="22"/>
        </w:rPr>
        <w:t>Śpiewacy występują w konkursie bez towarzyszenia</w:t>
      </w:r>
      <w:r w:rsidR="001B2CAD" w:rsidRPr="004C19A3">
        <w:rPr>
          <w:rFonts w:ascii="Century Gothic" w:hAnsi="Century Gothic"/>
          <w:sz w:val="22"/>
          <w:szCs w:val="22"/>
        </w:rPr>
        <w:t xml:space="preserve"> instrumentów.</w:t>
      </w:r>
      <w:r w:rsidRPr="004C19A3">
        <w:rPr>
          <w:rFonts w:ascii="Century Gothic" w:hAnsi="Century Gothic"/>
          <w:sz w:val="22"/>
          <w:szCs w:val="22"/>
        </w:rPr>
        <w:t xml:space="preserve"> </w:t>
      </w:r>
    </w:p>
    <w:p w:rsidR="0010588A" w:rsidRPr="00925174" w:rsidRDefault="007D5A55" w:rsidP="0010588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Występ powinien trwać od 5 do</w:t>
      </w:r>
      <w:r w:rsidR="00F67CAE" w:rsidRPr="007D5A55">
        <w:rPr>
          <w:rFonts w:ascii="Century Gothic" w:hAnsi="Century Gothic"/>
          <w:bCs/>
          <w:sz w:val="22"/>
          <w:szCs w:val="22"/>
        </w:rPr>
        <w:t>10 minut.</w:t>
      </w:r>
    </w:p>
    <w:p w:rsidR="0010588A" w:rsidRPr="00925174" w:rsidRDefault="00D338EB" w:rsidP="0010588A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4C19A3">
        <w:rPr>
          <w:rFonts w:ascii="Century Gothic" w:hAnsi="Century Gothic"/>
          <w:sz w:val="22"/>
          <w:szCs w:val="22"/>
        </w:rPr>
        <w:t xml:space="preserve">Spośród laureatów </w:t>
      </w:r>
      <w:r w:rsidR="001B2CAD" w:rsidRPr="004C19A3">
        <w:rPr>
          <w:rFonts w:ascii="Century Gothic" w:hAnsi="Century Gothic"/>
          <w:sz w:val="22"/>
          <w:szCs w:val="22"/>
        </w:rPr>
        <w:t>konkursu</w:t>
      </w:r>
      <w:r w:rsidR="001B2CAD" w:rsidRPr="00C8040A">
        <w:rPr>
          <w:rFonts w:ascii="Century Gothic" w:hAnsi="Century Gothic"/>
          <w:sz w:val="22"/>
          <w:szCs w:val="22"/>
        </w:rPr>
        <w:t xml:space="preserve"> powiatowego </w:t>
      </w:r>
      <w:r w:rsidR="00181A4E" w:rsidRPr="00C8040A">
        <w:rPr>
          <w:rFonts w:ascii="Century Gothic" w:hAnsi="Century Gothic"/>
          <w:sz w:val="22"/>
          <w:szCs w:val="22"/>
        </w:rPr>
        <w:t>K</w:t>
      </w:r>
      <w:r w:rsidRPr="00C8040A">
        <w:rPr>
          <w:rFonts w:ascii="Century Gothic" w:hAnsi="Century Gothic"/>
          <w:sz w:val="22"/>
          <w:szCs w:val="22"/>
        </w:rPr>
        <w:t xml:space="preserve">omisja </w:t>
      </w:r>
      <w:r w:rsidR="00181A4E" w:rsidRPr="00C8040A">
        <w:rPr>
          <w:rFonts w:ascii="Century Gothic" w:hAnsi="Century Gothic"/>
          <w:sz w:val="22"/>
          <w:szCs w:val="22"/>
        </w:rPr>
        <w:t xml:space="preserve">Artystyczna </w:t>
      </w:r>
      <w:r w:rsidRPr="00C8040A">
        <w:rPr>
          <w:rFonts w:ascii="Century Gothic" w:hAnsi="Century Gothic"/>
          <w:sz w:val="22"/>
          <w:szCs w:val="22"/>
        </w:rPr>
        <w:t xml:space="preserve">dokona </w:t>
      </w:r>
      <w:r w:rsidR="0097280D" w:rsidRPr="00C8040A">
        <w:rPr>
          <w:rFonts w:ascii="Century Gothic" w:hAnsi="Century Gothic"/>
          <w:sz w:val="22"/>
          <w:szCs w:val="22"/>
        </w:rPr>
        <w:t>rekomendacji</w:t>
      </w:r>
      <w:r w:rsidRPr="00C8040A">
        <w:rPr>
          <w:rFonts w:ascii="Century Gothic" w:hAnsi="Century Gothic"/>
          <w:sz w:val="22"/>
          <w:szCs w:val="22"/>
        </w:rPr>
        <w:t xml:space="preserve"> na </w:t>
      </w:r>
      <w:r w:rsidR="007C7F77" w:rsidRPr="00C8040A">
        <w:rPr>
          <w:rFonts w:ascii="Century Gothic" w:hAnsi="Century Gothic"/>
          <w:sz w:val="22"/>
          <w:szCs w:val="22"/>
        </w:rPr>
        <w:t>przegląd regionalny.</w:t>
      </w:r>
    </w:p>
    <w:p w:rsidR="0010588A" w:rsidRPr="00925174" w:rsidRDefault="007C7F77" w:rsidP="00925174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Uzyskanie rekomendacji Komisji Artystycznej na poziomie regionalnym umożliwi </w:t>
      </w:r>
      <w:r w:rsidRPr="004C19A3">
        <w:rPr>
          <w:rFonts w:ascii="Century Gothic" w:hAnsi="Century Gothic"/>
          <w:sz w:val="22"/>
          <w:szCs w:val="22"/>
        </w:rPr>
        <w:t xml:space="preserve">Wykonawcy/Wykonawcom reprezentowanie Małopolski na </w:t>
      </w:r>
      <w:r w:rsidR="00D338EB" w:rsidRPr="004C19A3">
        <w:rPr>
          <w:rFonts w:ascii="Century Gothic" w:hAnsi="Century Gothic"/>
          <w:sz w:val="22"/>
          <w:szCs w:val="22"/>
        </w:rPr>
        <w:t>Ogólnopolski</w:t>
      </w:r>
      <w:r w:rsidRPr="004C19A3">
        <w:rPr>
          <w:rFonts w:ascii="Century Gothic" w:hAnsi="Century Gothic"/>
          <w:sz w:val="22"/>
          <w:szCs w:val="22"/>
        </w:rPr>
        <w:t>m</w:t>
      </w:r>
      <w:r w:rsidR="00D338EB" w:rsidRPr="004C19A3">
        <w:rPr>
          <w:rFonts w:ascii="Century Gothic" w:hAnsi="Century Gothic"/>
          <w:sz w:val="22"/>
          <w:szCs w:val="22"/>
        </w:rPr>
        <w:t xml:space="preserve"> Festiwal</w:t>
      </w:r>
      <w:r w:rsidRPr="004C19A3">
        <w:rPr>
          <w:rFonts w:ascii="Century Gothic" w:hAnsi="Century Gothic"/>
          <w:sz w:val="22"/>
          <w:szCs w:val="22"/>
        </w:rPr>
        <w:t>u</w:t>
      </w:r>
      <w:r w:rsidR="00D338EB" w:rsidRPr="004C19A3">
        <w:rPr>
          <w:rFonts w:ascii="Century Gothic" w:hAnsi="Century Gothic"/>
          <w:sz w:val="22"/>
          <w:szCs w:val="22"/>
        </w:rPr>
        <w:t xml:space="preserve"> Kapel i Śpiewaków Ludowych w Kazimierzu Dolnym nad Wisłą</w:t>
      </w:r>
      <w:r w:rsidR="000B1682" w:rsidRPr="004C19A3">
        <w:rPr>
          <w:rFonts w:ascii="Century Gothic" w:hAnsi="Century Gothic"/>
          <w:sz w:val="22"/>
          <w:szCs w:val="22"/>
        </w:rPr>
        <w:t xml:space="preserve"> w roku </w:t>
      </w:r>
      <w:r w:rsidR="00AD651B" w:rsidRPr="0010588A">
        <w:rPr>
          <w:rFonts w:ascii="Century Gothic" w:hAnsi="Century Gothic"/>
          <w:sz w:val="22"/>
          <w:szCs w:val="22"/>
        </w:rPr>
        <w:t>bieżącym</w:t>
      </w:r>
      <w:r w:rsidR="000B1682" w:rsidRPr="0010588A">
        <w:rPr>
          <w:rFonts w:ascii="Century Gothic" w:hAnsi="Century Gothic"/>
          <w:sz w:val="22"/>
          <w:szCs w:val="22"/>
        </w:rPr>
        <w:t>.</w:t>
      </w:r>
    </w:p>
    <w:p w:rsidR="00F67CAE" w:rsidRPr="0010588A" w:rsidRDefault="00F67CAE" w:rsidP="00925174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bCs/>
          <w:sz w:val="22"/>
          <w:szCs w:val="22"/>
        </w:rPr>
        <w:t>Każdy uczestnik konkursu może wystąpić tylko jeden raz i tylko w jednej kategorii. Zastrzeżenie to nie dotyczy kategorii "Mistrz i Uczeń".</w:t>
      </w:r>
    </w:p>
    <w:p w:rsidR="007D5A55" w:rsidRDefault="007D5A55" w:rsidP="0010588A">
      <w:p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b/>
          <w:sz w:val="22"/>
          <w:szCs w:val="22"/>
        </w:rPr>
      </w:pPr>
      <w:bookmarkStart w:id="0" w:name="OLE_LINK1"/>
      <w:bookmarkStart w:id="1" w:name="OLE_LINK2"/>
    </w:p>
    <w:p w:rsidR="00925174" w:rsidRDefault="00925174" w:rsidP="00925174">
      <w:pPr>
        <w:tabs>
          <w:tab w:val="left" w:pos="284"/>
        </w:tabs>
        <w:spacing w:before="240" w:line="480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</w:p>
    <w:p w:rsidR="00D338EB" w:rsidRPr="00C8040A" w:rsidRDefault="00C31165" w:rsidP="00925174">
      <w:pPr>
        <w:tabs>
          <w:tab w:val="left" w:pos="284"/>
        </w:tabs>
        <w:spacing w:before="240" w:line="480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r w:rsidRPr="00C8040A">
        <w:rPr>
          <w:rFonts w:ascii="Century Gothic" w:hAnsi="Century Gothic"/>
          <w:b/>
          <w:sz w:val="22"/>
          <w:szCs w:val="22"/>
        </w:rPr>
        <w:t>KRYTERIA OCENY:</w:t>
      </w:r>
      <w:r w:rsidR="00D338EB" w:rsidRPr="00C8040A">
        <w:rPr>
          <w:rFonts w:ascii="Century Gothic" w:hAnsi="Century Gothic"/>
          <w:b/>
          <w:sz w:val="22"/>
          <w:szCs w:val="22"/>
        </w:rPr>
        <w:t xml:space="preserve"> </w:t>
      </w:r>
    </w:p>
    <w:p w:rsidR="0010588A" w:rsidRPr="00925174" w:rsidRDefault="003C55A6" w:rsidP="00925174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Dobór melodii i tekstów gwarowych </w:t>
      </w:r>
      <w:r w:rsidR="0093528B" w:rsidRPr="00C8040A">
        <w:rPr>
          <w:rFonts w:ascii="Century Gothic" w:hAnsi="Century Gothic"/>
          <w:sz w:val="22"/>
          <w:szCs w:val="22"/>
        </w:rPr>
        <w:t xml:space="preserve">zgodnych z </w:t>
      </w:r>
      <w:r w:rsidR="00E22B16" w:rsidRPr="00C8040A">
        <w:rPr>
          <w:rFonts w:ascii="Century Gothic" w:hAnsi="Century Gothic"/>
          <w:sz w:val="22"/>
          <w:szCs w:val="22"/>
        </w:rPr>
        <w:t>tradycją</w:t>
      </w:r>
      <w:r w:rsidR="0093528B" w:rsidRPr="00C8040A">
        <w:rPr>
          <w:rFonts w:ascii="Century Gothic" w:hAnsi="Century Gothic"/>
          <w:sz w:val="22"/>
          <w:szCs w:val="22"/>
        </w:rPr>
        <w:t xml:space="preserve"> region</w:t>
      </w:r>
      <w:r w:rsidR="00E22B16" w:rsidRPr="00C8040A">
        <w:rPr>
          <w:rFonts w:ascii="Century Gothic" w:hAnsi="Century Gothic"/>
          <w:sz w:val="22"/>
          <w:szCs w:val="22"/>
        </w:rPr>
        <w:t>u</w:t>
      </w:r>
      <w:r w:rsidR="0093528B" w:rsidRPr="00C8040A">
        <w:rPr>
          <w:rFonts w:ascii="Century Gothic" w:hAnsi="Century Gothic"/>
          <w:sz w:val="22"/>
          <w:szCs w:val="22"/>
        </w:rPr>
        <w:t>.</w:t>
      </w:r>
    </w:p>
    <w:p w:rsidR="0010588A" w:rsidRPr="00925174" w:rsidRDefault="003C55A6" w:rsidP="0010588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Zachowanie </w:t>
      </w:r>
      <w:r w:rsidR="0093528B" w:rsidRPr="00C8040A">
        <w:rPr>
          <w:rFonts w:ascii="Century Gothic" w:hAnsi="Century Gothic"/>
          <w:sz w:val="22"/>
          <w:szCs w:val="22"/>
        </w:rPr>
        <w:t xml:space="preserve">właściwego </w:t>
      </w:r>
      <w:r w:rsidR="00E9726F" w:rsidRPr="00C8040A">
        <w:rPr>
          <w:rFonts w:ascii="Century Gothic" w:hAnsi="Century Gothic"/>
          <w:sz w:val="22"/>
          <w:szCs w:val="22"/>
        </w:rPr>
        <w:t>stylu wykonawczego</w:t>
      </w:r>
      <w:r w:rsidR="0093528B" w:rsidRPr="00C8040A">
        <w:rPr>
          <w:rFonts w:ascii="Century Gothic" w:hAnsi="Century Gothic"/>
          <w:sz w:val="22"/>
          <w:szCs w:val="22"/>
        </w:rPr>
        <w:t>.</w:t>
      </w:r>
    </w:p>
    <w:p w:rsidR="0010588A" w:rsidRPr="00925174" w:rsidRDefault="007644B3" w:rsidP="0010588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Zróżnicowanie repertuar</w:t>
      </w:r>
      <w:r w:rsidR="00E84D77" w:rsidRPr="00C8040A">
        <w:rPr>
          <w:rFonts w:ascii="Century Gothic" w:hAnsi="Century Gothic"/>
          <w:sz w:val="22"/>
          <w:szCs w:val="22"/>
        </w:rPr>
        <w:t>owe</w:t>
      </w:r>
      <w:r w:rsidRPr="00C8040A">
        <w:rPr>
          <w:rFonts w:ascii="Century Gothic" w:hAnsi="Century Gothic"/>
          <w:sz w:val="22"/>
          <w:szCs w:val="22"/>
        </w:rPr>
        <w:t>.</w:t>
      </w:r>
    </w:p>
    <w:p w:rsidR="0010588A" w:rsidRPr="00925174" w:rsidRDefault="003C55A6" w:rsidP="0010588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Czystość brzmienia</w:t>
      </w:r>
      <w:r w:rsidR="00167B50" w:rsidRPr="00C8040A">
        <w:rPr>
          <w:rFonts w:ascii="Century Gothic" w:hAnsi="Century Gothic"/>
          <w:sz w:val="22"/>
          <w:szCs w:val="22"/>
        </w:rPr>
        <w:t>.</w:t>
      </w:r>
    </w:p>
    <w:p w:rsidR="003C55A6" w:rsidRPr="00C8040A" w:rsidRDefault="003C55A6" w:rsidP="00D42DE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entury Gothic" w:hAnsi="Century Gothic"/>
          <w:spacing w:val="-2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Ogólny wyraz artystyczny</w:t>
      </w:r>
      <w:r w:rsidR="00167B50" w:rsidRPr="00C8040A">
        <w:rPr>
          <w:rFonts w:ascii="Century Gothic" w:hAnsi="Century Gothic"/>
          <w:sz w:val="22"/>
          <w:szCs w:val="22"/>
        </w:rPr>
        <w:t xml:space="preserve"> i tradycyjny strój.</w:t>
      </w:r>
    </w:p>
    <w:bookmarkEnd w:id="0"/>
    <w:bookmarkEnd w:id="1"/>
    <w:p w:rsidR="0010588A" w:rsidRDefault="0010588A" w:rsidP="0010588A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</w:p>
    <w:p w:rsidR="0010588A" w:rsidRDefault="0010588A" w:rsidP="0010588A">
      <w:pPr>
        <w:tabs>
          <w:tab w:val="left" w:pos="284"/>
        </w:tabs>
        <w:spacing w:line="276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</w:p>
    <w:p w:rsidR="00B53B82" w:rsidRPr="00C8040A" w:rsidRDefault="00BB3BEE" w:rsidP="00925174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r w:rsidRPr="00C8040A">
        <w:rPr>
          <w:rFonts w:ascii="Century Gothic" w:hAnsi="Century Gothic"/>
          <w:b/>
          <w:sz w:val="22"/>
          <w:szCs w:val="22"/>
        </w:rPr>
        <w:t>WARUNKI UCZESTNICTWA ORAZ PRZEBIEG KONKURSU</w:t>
      </w:r>
      <w:r w:rsidR="00B53B82" w:rsidRPr="00C8040A">
        <w:rPr>
          <w:rFonts w:ascii="Century Gothic" w:hAnsi="Century Gothic"/>
          <w:b/>
          <w:sz w:val="22"/>
          <w:szCs w:val="22"/>
        </w:rPr>
        <w:t>:</w:t>
      </w:r>
    </w:p>
    <w:p w:rsidR="0010588A" w:rsidRPr="00925174" w:rsidRDefault="00B53B82" w:rsidP="00925174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Aby wziąć udział w konkursie należy przesłać </w:t>
      </w:r>
      <w:r w:rsidR="00911433">
        <w:rPr>
          <w:rFonts w:ascii="Century Gothic" w:hAnsi="Century Gothic"/>
          <w:sz w:val="22"/>
          <w:szCs w:val="22"/>
        </w:rPr>
        <w:t>wypełnioną kartę</w:t>
      </w:r>
      <w:r w:rsidRPr="00C8040A">
        <w:rPr>
          <w:rFonts w:ascii="Century Gothic" w:hAnsi="Century Gothic"/>
          <w:sz w:val="22"/>
          <w:szCs w:val="22"/>
        </w:rPr>
        <w:t xml:space="preserve"> zgłoszenia (z własnoręcznym podpisem</w:t>
      </w:r>
      <w:r w:rsidR="00D51337" w:rsidRPr="00C8040A">
        <w:rPr>
          <w:rFonts w:ascii="Century Gothic" w:hAnsi="Century Gothic"/>
          <w:sz w:val="22"/>
          <w:szCs w:val="22"/>
        </w:rPr>
        <w:t xml:space="preserve"> uczestnika/osoby upoważnionej</w:t>
      </w:r>
      <w:r w:rsidRPr="00C8040A">
        <w:rPr>
          <w:rFonts w:ascii="Century Gothic" w:hAnsi="Century Gothic"/>
          <w:sz w:val="22"/>
          <w:szCs w:val="22"/>
        </w:rPr>
        <w:t xml:space="preserve">) w nieprzekraczalnym terminie do </w:t>
      </w:r>
      <w:r w:rsidR="00911433">
        <w:rPr>
          <w:rFonts w:ascii="Century Gothic" w:hAnsi="Century Gothic"/>
          <w:b/>
          <w:sz w:val="22"/>
          <w:szCs w:val="22"/>
        </w:rPr>
        <w:t xml:space="preserve">20 </w:t>
      </w:r>
      <w:r w:rsidR="008D5A6A" w:rsidRPr="00B901C9">
        <w:rPr>
          <w:rFonts w:ascii="Century Gothic" w:hAnsi="Century Gothic"/>
          <w:b/>
          <w:sz w:val="22"/>
          <w:szCs w:val="22"/>
        </w:rPr>
        <w:t>kwietnia</w:t>
      </w:r>
      <w:r w:rsidRPr="00B901C9">
        <w:rPr>
          <w:rFonts w:ascii="Century Gothic" w:hAnsi="Century Gothic"/>
          <w:b/>
          <w:sz w:val="22"/>
          <w:szCs w:val="22"/>
        </w:rPr>
        <w:t xml:space="preserve"> 202</w:t>
      </w:r>
      <w:r w:rsidR="00911433">
        <w:rPr>
          <w:rFonts w:ascii="Century Gothic" w:hAnsi="Century Gothic"/>
          <w:b/>
          <w:sz w:val="22"/>
          <w:szCs w:val="22"/>
        </w:rPr>
        <w:t>2</w:t>
      </w:r>
      <w:r w:rsidRPr="00B901C9">
        <w:rPr>
          <w:rFonts w:ascii="Century Gothic" w:hAnsi="Century Gothic"/>
          <w:b/>
          <w:sz w:val="22"/>
          <w:szCs w:val="22"/>
        </w:rPr>
        <w:t xml:space="preserve"> r.</w:t>
      </w:r>
    </w:p>
    <w:p w:rsidR="0010588A" w:rsidRPr="00925174" w:rsidRDefault="00911433" w:rsidP="00925174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Kartę zgłoszeniową należy przesłać na adres e-mail: </w:t>
      </w:r>
      <w:hyperlink r:id="rId9" w:history="1">
        <w:r w:rsidRPr="0074419D">
          <w:rPr>
            <w:rStyle w:val="Hipercze"/>
            <w:rFonts w:ascii="Century Gothic" w:hAnsi="Century Gothic"/>
            <w:sz w:val="22"/>
            <w:szCs w:val="22"/>
          </w:rPr>
          <w:t>kultura@tatry.pl</w:t>
        </w:r>
      </w:hyperlink>
      <w:r>
        <w:rPr>
          <w:rFonts w:ascii="Century Gothic" w:hAnsi="Century Gothic"/>
          <w:sz w:val="22"/>
          <w:szCs w:val="22"/>
        </w:rPr>
        <w:t xml:space="preserve"> bądź </w:t>
      </w:r>
      <w:r w:rsidR="00B53B82" w:rsidRPr="00C8040A">
        <w:rPr>
          <w:rFonts w:ascii="Century Gothic" w:hAnsi="Century Gothic"/>
          <w:sz w:val="22"/>
          <w:szCs w:val="22"/>
        </w:rPr>
        <w:t xml:space="preserve">dostarczyć do siedziby organizatora na elektronicznym nośniku danych - DVD, pendrive, na adres: </w:t>
      </w:r>
      <w:r w:rsidR="00F9169D" w:rsidRPr="00C8040A">
        <w:rPr>
          <w:rFonts w:ascii="Century Gothic" w:hAnsi="Century Gothic"/>
          <w:sz w:val="22"/>
          <w:szCs w:val="22"/>
        </w:rPr>
        <w:t xml:space="preserve">ul. Tetmajera 24, 34-500 Zakopane. </w:t>
      </w:r>
    </w:p>
    <w:p w:rsidR="0010588A" w:rsidRPr="00925174" w:rsidRDefault="007D5A55" w:rsidP="00925174">
      <w:pPr>
        <w:pStyle w:val="Akapitzlist"/>
        <w:numPr>
          <w:ilvl w:val="0"/>
          <w:numId w:val="25"/>
        </w:numPr>
        <w:tabs>
          <w:tab w:val="left" w:pos="284"/>
        </w:tabs>
        <w:spacing w:before="240" w:line="276" w:lineRule="auto"/>
        <w:jc w:val="both"/>
        <w:rPr>
          <w:rStyle w:val="StrongEmphasis"/>
          <w:rFonts w:ascii="Century Gothic" w:hAnsi="Century Gothic"/>
          <w:b w:val="0"/>
          <w:bCs w:val="0"/>
          <w:sz w:val="22"/>
          <w:szCs w:val="22"/>
        </w:rPr>
      </w:pPr>
      <w:r w:rsidRPr="007D5A55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2. Konkurs Śpiewaków Ludowych „Góralskie </w:t>
      </w:r>
      <w:proofErr w:type="spellStart"/>
      <w:r w:rsidRPr="007D5A55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>Śpiywanie</w:t>
      </w:r>
      <w:proofErr w:type="spellEnd"/>
      <w:r w:rsidRPr="007D5A55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” ma charakter tradycyjny. </w:t>
      </w:r>
      <w:r w:rsid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Przesłuchania konkursowe odbędą się w dniu </w:t>
      </w:r>
      <w:r w:rsidRPr="000A264E">
        <w:rPr>
          <w:rStyle w:val="StrongEmphasis"/>
          <w:rFonts w:ascii="Century Gothic" w:hAnsi="Century Gothic" w:cs="Calibri"/>
          <w:color w:val="000000"/>
          <w:sz w:val="22"/>
          <w:szCs w:val="22"/>
        </w:rPr>
        <w:t>26 kwietnia 2022r.</w:t>
      </w:r>
      <w:r w:rsidRPr="007D5A55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 (</w:t>
      </w:r>
      <w:r w:rsid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wtorek) i będą trwały </w:t>
      </w:r>
      <w:r w:rsidRPr="009D15C3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>od</w:t>
      </w:r>
      <w:r w:rsidRPr="000A264E">
        <w:rPr>
          <w:rStyle w:val="StrongEmphasis"/>
          <w:rFonts w:ascii="Century Gothic" w:hAnsi="Century Gothic" w:cs="Calibri"/>
          <w:color w:val="000000"/>
          <w:sz w:val="22"/>
          <w:szCs w:val="22"/>
        </w:rPr>
        <w:t xml:space="preserve"> </w:t>
      </w:r>
      <w:r w:rsidR="004C19A3" w:rsidRPr="000A264E">
        <w:rPr>
          <w:rStyle w:val="StrongEmphasis"/>
          <w:rFonts w:ascii="Century Gothic" w:hAnsi="Century Gothic" w:cs="Calibri"/>
          <w:color w:val="000000"/>
          <w:sz w:val="22"/>
          <w:szCs w:val="22"/>
        </w:rPr>
        <w:t>godziny 10.00.</w:t>
      </w:r>
      <w:r w:rsidR="004C19A3" w:rsidRPr="007D5A55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 </w:t>
      </w:r>
      <w:r w:rsidR="00925174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w siedzibie </w:t>
      </w:r>
      <w:r w:rsidR="004C19A3" w:rsidRPr="007D5A55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>Tatrzańskiej Agencji Rozwoju, Promocji i Kultury – D.W. „Jasny Pałac” ul. Tetmajera 24, 34-500 Zakopane.</w:t>
      </w:r>
    </w:p>
    <w:p w:rsidR="00911433" w:rsidRPr="000A264E" w:rsidRDefault="00911433" w:rsidP="00925174">
      <w:pPr>
        <w:pStyle w:val="Standard"/>
        <w:numPr>
          <w:ilvl w:val="0"/>
          <w:numId w:val="25"/>
        </w:numPr>
        <w:spacing w:after="0"/>
        <w:jc w:val="both"/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</w:pPr>
      <w:r w:rsidRP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Uczestnicy przenoszą nieodpłatnie na </w:t>
      </w:r>
      <w:r w:rsidRPr="000A264E">
        <w:rPr>
          <w:rFonts w:ascii="Century Gothic" w:hAnsi="Century Gothic"/>
          <w:bCs/>
          <w:sz w:val="22"/>
          <w:szCs w:val="22"/>
        </w:rPr>
        <w:t>Tatrzańską Agencję Rozwoju, Promocji i Kultury</w:t>
      </w:r>
      <w:r w:rsidRPr="000A264E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oraz na Małopolskie Centrum Kultury SOKÓŁ w Nowym Sączu </w:t>
      </w:r>
      <w:r w:rsidRPr="000A264E">
        <w:rPr>
          <w:rStyle w:val="StrongEmphasis"/>
          <w:rFonts w:ascii="Century Gothic" w:hAnsi="Century Gothic" w:cs="Calibri"/>
          <w:color w:val="000000"/>
          <w:sz w:val="22"/>
          <w:szCs w:val="22"/>
        </w:rPr>
        <w:t>razem i z osobna</w:t>
      </w:r>
      <w:r w:rsidRP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 swoje prawa majątkowe do artystycznych </w:t>
      </w:r>
      <w:proofErr w:type="spellStart"/>
      <w:r w:rsidRP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>wykonań</w:t>
      </w:r>
      <w:proofErr w:type="spellEnd"/>
      <w:r w:rsidRP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 xml:space="preserve"> zaprezentowanych podczas 2. Konkursu Śpiewaków Ludowych „Góralskie </w:t>
      </w:r>
      <w:proofErr w:type="spellStart"/>
      <w:r w:rsidRP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>Śpiywanie</w:t>
      </w:r>
      <w:proofErr w:type="spellEnd"/>
      <w:r w:rsidRPr="000A264E">
        <w:rPr>
          <w:rStyle w:val="StrongEmphasis"/>
          <w:rFonts w:ascii="Century Gothic" w:hAnsi="Century Gothic" w:cs="Calibri"/>
          <w:b w:val="0"/>
          <w:color w:val="000000"/>
          <w:sz w:val="22"/>
          <w:szCs w:val="22"/>
        </w:rPr>
        <w:t>” w celu wykorzystania ich przez współorganizatorów w sposób nieograniczony terytorialnie i czasowo na następujących polach eksploatacji:</w:t>
      </w:r>
    </w:p>
    <w:p w:rsidR="000A264E" w:rsidRPr="0010588A" w:rsidRDefault="00911433" w:rsidP="00925174">
      <w:pPr>
        <w:pStyle w:val="Bezodstpw"/>
        <w:numPr>
          <w:ilvl w:val="1"/>
          <w:numId w:val="27"/>
        </w:numPr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sz w:val="22"/>
          <w:szCs w:val="22"/>
        </w:rPr>
        <w:t>utrwalania (zapisu) na wszelkich możliwych formach ja</w:t>
      </w:r>
      <w:r w:rsidR="000A264E" w:rsidRPr="0010588A">
        <w:rPr>
          <w:rFonts w:ascii="Century Gothic" w:hAnsi="Century Gothic"/>
          <w:sz w:val="22"/>
          <w:szCs w:val="22"/>
        </w:rPr>
        <w:t>k: fotografia, audio, video;</w:t>
      </w:r>
    </w:p>
    <w:p w:rsidR="000A264E" w:rsidRPr="0010588A" w:rsidRDefault="00911433" w:rsidP="00925174">
      <w:pPr>
        <w:pStyle w:val="Bezodstpw"/>
        <w:numPr>
          <w:ilvl w:val="1"/>
          <w:numId w:val="27"/>
        </w:numPr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sz w:val="22"/>
          <w:szCs w:val="22"/>
        </w:rPr>
        <w:t>zwielokrotnienia na wszelkich nośnikach dźwięku i obrazu;</w:t>
      </w:r>
    </w:p>
    <w:p w:rsidR="000A264E" w:rsidRPr="0010588A" w:rsidRDefault="00911433" w:rsidP="00925174">
      <w:pPr>
        <w:pStyle w:val="Bezodstpw"/>
        <w:numPr>
          <w:ilvl w:val="1"/>
          <w:numId w:val="27"/>
        </w:numPr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sz w:val="22"/>
          <w:szCs w:val="22"/>
        </w:rPr>
        <w:t xml:space="preserve">wprowadzenia do obrotu; </w:t>
      </w:r>
    </w:p>
    <w:p w:rsidR="00237DB9" w:rsidRPr="0010588A" w:rsidRDefault="00911433" w:rsidP="00925174">
      <w:pPr>
        <w:pStyle w:val="Bezodstpw"/>
        <w:numPr>
          <w:ilvl w:val="1"/>
          <w:numId w:val="27"/>
        </w:numPr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sz w:val="22"/>
          <w:szCs w:val="22"/>
        </w:rPr>
        <w:t xml:space="preserve">wprowadzenia do pamięci komputera oraz sieci Internet; </w:t>
      </w:r>
    </w:p>
    <w:p w:rsidR="000A264E" w:rsidRPr="0010588A" w:rsidRDefault="00911433" w:rsidP="00925174">
      <w:pPr>
        <w:pStyle w:val="Bezodstpw"/>
        <w:numPr>
          <w:ilvl w:val="1"/>
          <w:numId w:val="27"/>
        </w:numPr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sz w:val="22"/>
          <w:szCs w:val="22"/>
        </w:rPr>
        <w:t>publicznego odtwarzania, wyświetlania;</w:t>
      </w:r>
    </w:p>
    <w:p w:rsidR="000A264E" w:rsidRPr="0010588A" w:rsidRDefault="00911433" w:rsidP="00925174">
      <w:pPr>
        <w:pStyle w:val="Bezodstpw"/>
        <w:numPr>
          <w:ilvl w:val="1"/>
          <w:numId w:val="27"/>
        </w:numPr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sz w:val="22"/>
          <w:szCs w:val="22"/>
        </w:rPr>
        <w:t>najmu i dzierżawy;</w:t>
      </w:r>
    </w:p>
    <w:p w:rsidR="00911433" w:rsidRDefault="00911433" w:rsidP="00925174">
      <w:pPr>
        <w:pStyle w:val="Bezodstpw"/>
        <w:numPr>
          <w:ilvl w:val="1"/>
          <w:numId w:val="27"/>
        </w:numPr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10588A">
        <w:rPr>
          <w:rFonts w:ascii="Century Gothic" w:hAnsi="Century Gothic"/>
          <w:sz w:val="22"/>
          <w:szCs w:val="22"/>
        </w:rPr>
        <w:t>nadawania bezprzewodowego, przewodowego, satelitarnego oraz reemisji i retransmisji.</w:t>
      </w:r>
    </w:p>
    <w:p w:rsidR="00925174" w:rsidRDefault="00925174" w:rsidP="00925174">
      <w:pPr>
        <w:pStyle w:val="Bezodstpw"/>
        <w:spacing w:line="276" w:lineRule="auto"/>
        <w:ind w:left="714"/>
        <w:jc w:val="both"/>
        <w:rPr>
          <w:rFonts w:ascii="Century Gothic" w:hAnsi="Century Gothic"/>
          <w:sz w:val="22"/>
          <w:szCs w:val="22"/>
        </w:rPr>
      </w:pPr>
    </w:p>
    <w:p w:rsidR="00925174" w:rsidRPr="0010588A" w:rsidRDefault="00925174" w:rsidP="00925174">
      <w:pPr>
        <w:pStyle w:val="Bezodstpw"/>
        <w:spacing w:line="276" w:lineRule="auto"/>
        <w:ind w:left="714"/>
        <w:jc w:val="both"/>
        <w:rPr>
          <w:rFonts w:ascii="Century Gothic" w:hAnsi="Century Gothic"/>
          <w:sz w:val="22"/>
          <w:szCs w:val="22"/>
        </w:rPr>
      </w:pPr>
    </w:p>
    <w:p w:rsidR="000A264E" w:rsidRPr="000A264E" w:rsidRDefault="000A264E" w:rsidP="000A264E">
      <w:pPr>
        <w:pStyle w:val="Bezodstpw"/>
        <w:ind w:left="720"/>
        <w:rPr>
          <w:rFonts w:ascii="Century Gothic" w:hAnsi="Century Gothic"/>
          <w:sz w:val="24"/>
          <w:szCs w:val="24"/>
        </w:rPr>
      </w:pPr>
    </w:p>
    <w:p w:rsidR="0010588A" w:rsidRPr="00925174" w:rsidRDefault="00911433" w:rsidP="00925174">
      <w:pPr>
        <w:pStyle w:val="Standard"/>
        <w:numPr>
          <w:ilvl w:val="0"/>
          <w:numId w:val="25"/>
        </w:numPr>
        <w:spacing w:after="0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237DB9">
        <w:rPr>
          <w:rFonts w:ascii="Century Gothic" w:hAnsi="Century Gothic" w:cs="Calibri"/>
          <w:color w:val="000000"/>
          <w:sz w:val="22"/>
          <w:szCs w:val="22"/>
        </w:rPr>
        <w:lastRenderedPageBreak/>
        <w:t xml:space="preserve">Uczestnicy 2. </w:t>
      </w:r>
      <w:r w:rsidR="004C19A3" w:rsidRPr="00237DB9">
        <w:rPr>
          <w:rFonts w:ascii="Century Gothic" w:hAnsi="Century Gothic" w:cs="Calibri"/>
          <w:color w:val="000000"/>
          <w:sz w:val="22"/>
          <w:szCs w:val="22"/>
        </w:rPr>
        <w:t>„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Góralskiego </w:t>
      </w:r>
      <w:proofErr w:type="spellStart"/>
      <w:r w:rsidRPr="00237DB9">
        <w:rPr>
          <w:rFonts w:ascii="Century Gothic" w:hAnsi="Century Gothic" w:cs="Calibri"/>
          <w:color w:val="000000"/>
          <w:sz w:val="22"/>
          <w:szCs w:val="22"/>
        </w:rPr>
        <w:t>Śpiywania</w:t>
      </w:r>
      <w:proofErr w:type="spellEnd"/>
      <w:r w:rsidR="004C19A3" w:rsidRPr="00237DB9">
        <w:rPr>
          <w:rFonts w:ascii="Century Gothic" w:hAnsi="Century Gothic" w:cs="Calibri"/>
          <w:color w:val="000000"/>
          <w:sz w:val="22"/>
          <w:szCs w:val="22"/>
        </w:rPr>
        <w:t>”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 udzielają współorganizatorom zezwolenia na rozpowszechnianie swojego wizerunku utrwalonego za pomocą wszelkich technik audiowizualnych i nagraniowych w związku z udziałem w wydarzeniu. </w:t>
      </w:r>
    </w:p>
    <w:p w:rsidR="0010588A" w:rsidRPr="00925174" w:rsidRDefault="00911433" w:rsidP="0010588A">
      <w:pPr>
        <w:pStyle w:val="Standard"/>
        <w:numPr>
          <w:ilvl w:val="0"/>
          <w:numId w:val="25"/>
        </w:numPr>
        <w:spacing w:after="0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237DB9">
        <w:rPr>
          <w:rFonts w:ascii="Century Gothic" w:hAnsi="Century Gothic" w:cs="Calibri"/>
          <w:color w:val="000000"/>
          <w:sz w:val="22"/>
          <w:szCs w:val="22"/>
        </w:rPr>
        <w:t>Uczestnicy podają swoje dane osobowe w związku z udziałem w Konkursie dla potrzeb niezbędnych do realizacji wydarzenia oraz prowadzonej działalności kulturalnej i promocyjnej Tatrzańskiej Agencji</w:t>
      </w:r>
      <w:r w:rsidRPr="00237DB9">
        <w:rPr>
          <w:rFonts w:ascii="Century Gothic" w:hAnsi="Century Gothic"/>
          <w:bCs/>
          <w:sz w:val="22"/>
          <w:szCs w:val="22"/>
        </w:rPr>
        <w:t xml:space="preserve"> Rozwoju, Promocji i Kultury i 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MCK SOKÓŁ, w tym w celu umieszczanie ich na stronie internetowej Tatrzańskiej Agencji </w:t>
      </w:r>
      <w:r w:rsidRPr="00237DB9">
        <w:rPr>
          <w:rFonts w:ascii="Century Gothic" w:hAnsi="Century Gothic"/>
          <w:bCs/>
          <w:sz w:val="22"/>
          <w:szCs w:val="22"/>
        </w:rPr>
        <w:t xml:space="preserve">Rozwoju, Promocji i Kultury 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>i MCK SOKÓŁ oraz na stronie wydarzenia.</w:t>
      </w:r>
    </w:p>
    <w:p w:rsidR="0010588A" w:rsidRPr="00925174" w:rsidRDefault="00911433" w:rsidP="0010588A">
      <w:pPr>
        <w:pStyle w:val="Textbody"/>
        <w:numPr>
          <w:ilvl w:val="0"/>
          <w:numId w:val="25"/>
        </w:numPr>
        <w:spacing w:after="0"/>
        <w:ind w:left="714" w:hanging="357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Uczestnicy wyrażają zgodę na udostępnianie swoich danych przez Tatrzańską Agencję </w:t>
      </w:r>
      <w:r w:rsidRPr="00237DB9">
        <w:rPr>
          <w:rFonts w:ascii="Century Gothic" w:hAnsi="Century Gothic"/>
          <w:bCs/>
          <w:sz w:val="22"/>
          <w:szCs w:val="22"/>
        </w:rPr>
        <w:t xml:space="preserve">Rozwoju, Promocji i Kultury 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>i MCK SOKÓŁ podmiotom współpracującym przy organizacji Konkursu.</w:t>
      </w:r>
    </w:p>
    <w:p w:rsidR="0010588A" w:rsidRPr="00925174" w:rsidRDefault="00911433" w:rsidP="0010588A">
      <w:pPr>
        <w:pStyle w:val="Textbody"/>
        <w:numPr>
          <w:ilvl w:val="0"/>
          <w:numId w:val="25"/>
        </w:numPr>
        <w:spacing w:after="0"/>
        <w:ind w:left="714" w:hanging="357"/>
        <w:jc w:val="both"/>
        <w:rPr>
          <w:rFonts w:ascii="Century Gothic" w:hAnsi="Century Gothic" w:cs="Calibri"/>
          <w:color w:val="000000"/>
          <w:sz w:val="22"/>
          <w:szCs w:val="22"/>
        </w:rPr>
      </w:pP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Informuje się uczestników 2. </w:t>
      </w:r>
      <w:r w:rsidR="009D15C3">
        <w:rPr>
          <w:rFonts w:ascii="Century Gothic" w:hAnsi="Century Gothic" w:cs="Calibri"/>
          <w:color w:val="000000"/>
          <w:sz w:val="22"/>
          <w:szCs w:val="22"/>
        </w:rPr>
        <w:t>„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Góralskiego </w:t>
      </w:r>
      <w:proofErr w:type="spellStart"/>
      <w:r w:rsidRPr="00237DB9">
        <w:rPr>
          <w:rFonts w:ascii="Century Gothic" w:hAnsi="Century Gothic" w:cs="Calibri"/>
          <w:color w:val="000000"/>
          <w:sz w:val="22"/>
          <w:szCs w:val="22"/>
        </w:rPr>
        <w:t>Śpiywania</w:t>
      </w:r>
      <w:proofErr w:type="spellEnd"/>
      <w:r w:rsidR="009D15C3">
        <w:rPr>
          <w:rFonts w:ascii="Century Gothic" w:hAnsi="Century Gothic" w:cs="Calibri"/>
          <w:color w:val="000000"/>
          <w:sz w:val="22"/>
          <w:szCs w:val="22"/>
        </w:rPr>
        <w:t>”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, że </w:t>
      </w:r>
      <w:r w:rsidRPr="00237DB9">
        <w:rPr>
          <w:rFonts w:ascii="Century Gothic" w:hAnsi="Century Gothic"/>
          <w:bCs/>
          <w:sz w:val="22"/>
          <w:szCs w:val="22"/>
        </w:rPr>
        <w:t xml:space="preserve">Tatrzańska Agencja Rozwoju, Promocji i Kultury </w:t>
      </w:r>
      <w:r w:rsidRPr="00237DB9">
        <w:rPr>
          <w:rFonts w:ascii="Century Gothic" w:hAnsi="Century Gothic" w:cs="Calibri"/>
          <w:color w:val="000000"/>
          <w:sz w:val="22"/>
          <w:szCs w:val="22"/>
        </w:rPr>
        <w:t xml:space="preserve">udostępni MCK SOKÓŁ jako współorganizatorowi Konkursu wszelkie dane do przelewu nagród finansowych wskazane w karcie zgłoszenia. </w:t>
      </w:r>
    </w:p>
    <w:p w:rsidR="0010588A" w:rsidRPr="00925174" w:rsidRDefault="007D5A55" w:rsidP="0010588A">
      <w:pPr>
        <w:pStyle w:val="Akapitzlist"/>
        <w:numPr>
          <w:ilvl w:val="0"/>
          <w:numId w:val="25"/>
        </w:numPr>
        <w:tabs>
          <w:tab w:val="left" w:pos="284"/>
        </w:tabs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7D5A55">
        <w:rPr>
          <w:rFonts w:ascii="Century Gothic" w:hAnsi="Century Gothic"/>
          <w:sz w:val="22"/>
          <w:szCs w:val="22"/>
        </w:rPr>
        <w:t>Wyniki konkursu opublikowane zostaną 26 kwietnia  2021 r. na kanałach informacyjnych Tatrzańskiej Agencji Rozwoju, Promocji i Kultury.</w:t>
      </w:r>
    </w:p>
    <w:p w:rsidR="0010588A" w:rsidRDefault="003747AD" w:rsidP="00925174">
      <w:pPr>
        <w:pStyle w:val="Akapitzlist"/>
        <w:numPr>
          <w:ilvl w:val="0"/>
          <w:numId w:val="25"/>
        </w:numPr>
        <w:tabs>
          <w:tab w:val="left" w:pos="284"/>
        </w:tabs>
        <w:spacing w:line="276" w:lineRule="auto"/>
        <w:ind w:left="714" w:hanging="357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Dodatkowych informacji udziela </w:t>
      </w:r>
      <w:r>
        <w:rPr>
          <w:rFonts w:ascii="Century Gothic" w:hAnsi="Century Gothic"/>
          <w:sz w:val="22"/>
          <w:szCs w:val="22"/>
        </w:rPr>
        <w:t>Agnieszka Michniewicz-Tylka</w:t>
      </w:r>
      <w:r w:rsidRPr="00C8040A">
        <w:rPr>
          <w:rFonts w:ascii="Century Gothic" w:hAnsi="Century Gothic"/>
          <w:sz w:val="22"/>
          <w:szCs w:val="22"/>
        </w:rPr>
        <w:t>, tel.</w:t>
      </w:r>
      <w:r w:rsidRPr="00C8040A">
        <w:rPr>
          <w:sz w:val="22"/>
          <w:szCs w:val="22"/>
        </w:rPr>
        <w:t xml:space="preserve"> </w:t>
      </w:r>
      <w:r w:rsidRPr="00C8040A">
        <w:rPr>
          <w:rFonts w:ascii="Century Gothic" w:hAnsi="Century Gothic"/>
          <w:sz w:val="22"/>
          <w:szCs w:val="22"/>
        </w:rPr>
        <w:t xml:space="preserve">795 114 083 mail: </w:t>
      </w:r>
      <w:hyperlink r:id="rId10" w:history="1">
        <w:r w:rsidR="00925174" w:rsidRPr="0074419D">
          <w:rPr>
            <w:rStyle w:val="Hipercze"/>
            <w:rFonts w:ascii="Century Gothic" w:hAnsi="Century Gothic"/>
            <w:sz w:val="22"/>
            <w:szCs w:val="22"/>
          </w:rPr>
          <w:t>kultura@tatry.pl</w:t>
        </w:r>
      </w:hyperlink>
      <w:r w:rsidR="00925174">
        <w:rPr>
          <w:rFonts w:ascii="Century Gothic" w:hAnsi="Century Gothic"/>
          <w:sz w:val="22"/>
          <w:szCs w:val="22"/>
        </w:rPr>
        <w:t xml:space="preserve"> </w:t>
      </w:r>
      <w:r w:rsidR="009D15C3">
        <w:rPr>
          <w:rFonts w:ascii="Century Gothic" w:hAnsi="Century Gothic"/>
          <w:sz w:val="22"/>
          <w:szCs w:val="22"/>
        </w:rPr>
        <w:t>.</w:t>
      </w:r>
      <w:bookmarkStart w:id="2" w:name="_GoBack"/>
      <w:bookmarkEnd w:id="2"/>
    </w:p>
    <w:p w:rsidR="00925174" w:rsidRPr="00925174" w:rsidRDefault="00925174" w:rsidP="00925174">
      <w:pPr>
        <w:pStyle w:val="Akapitzlist"/>
        <w:tabs>
          <w:tab w:val="left" w:pos="284"/>
        </w:tabs>
        <w:spacing w:line="276" w:lineRule="auto"/>
        <w:ind w:left="714"/>
        <w:jc w:val="both"/>
        <w:rPr>
          <w:rFonts w:ascii="Century Gothic" w:hAnsi="Century Gothic"/>
          <w:sz w:val="22"/>
          <w:szCs w:val="22"/>
        </w:rPr>
      </w:pPr>
    </w:p>
    <w:p w:rsidR="00925174" w:rsidRPr="00925174" w:rsidRDefault="006B69B3" w:rsidP="00925174">
      <w:pPr>
        <w:tabs>
          <w:tab w:val="left" w:pos="284"/>
        </w:tabs>
        <w:spacing w:before="240" w:line="480" w:lineRule="auto"/>
        <w:ind w:left="284" w:hanging="284"/>
        <w:jc w:val="both"/>
        <w:rPr>
          <w:rFonts w:ascii="Century Gothic" w:hAnsi="Century Gothic"/>
          <w:b/>
          <w:sz w:val="22"/>
          <w:szCs w:val="22"/>
        </w:rPr>
      </w:pPr>
      <w:r w:rsidRPr="00C8040A">
        <w:rPr>
          <w:rFonts w:ascii="Century Gothic" w:hAnsi="Century Gothic"/>
          <w:b/>
          <w:sz w:val="22"/>
          <w:szCs w:val="22"/>
        </w:rPr>
        <w:t>POSTANOWIENIA KOŃCOWE</w:t>
      </w:r>
      <w:r w:rsidR="00D338EB" w:rsidRPr="00C8040A">
        <w:rPr>
          <w:rFonts w:ascii="Century Gothic" w:hAnsi="Century Gothic"/>
          <w:b/>
          <w:sz w:val="22"/>
          <w:szCs w:val="22"/>
        </w:rPr>
        <w:t>:</w:t>
      </w:r>
    </w:p>
    <w:p w:rsidR="0010588A" w:rsidRPr="00925174" w:rsidRDefault="00D211AE" w:rsidP="00925174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Laureatom konkursu </w:t>
      </w:r>
      <w:r w:rsidR="00BE523A" w:rsidRPr="00980819">
        <w:rPr>
          <w:rFonts w:ascii="Century Gothic" w:hAnsi="Century Gothic"/>
          <w:sz w:val="22"/>
          <w:szCs w:val="22"/>
        </w:rPr>
        <w:t xml:space="preserve">mogą </w:t>
      </w:r>
      <w:r w:rsidR="00BE523A" w:rsidRPr="00C8040A">
        <w:rPr>
          <w:rFonts w:ascii="Century Gothic" w:hAnsi="Century Gothic"/>
          <w:sz w:val="22"/>
          <w:szCs w:val="22"/>
        </w:rPr>
        <w:t xml:space="preserve">zostać </w:t>
      </w:r>
      <w:r w:rsidRPr="00C8040A">
        <w:rPr>
          <w:rFonts w:ascii="Century Gothic" w:hAnsi="Century Gothic"/>
          <w:sz w:val="22"/>
          <w:szCs w:val="22"/>
        </w:rPr>
        <w:t>przyznane nagrody rzeczowe oraz finansowe w wysokości zależnej od posiadanych środków finansowych.</w:t>
      </w:r>
      <w:r w:rsidR="001B2CAD" w:rsidRPr="00C8040A">
        <w:rPr>
          <w:rFonts w:ascii="Century Gothic" w:hAnsi="Century Gothic"/>
          <w:sz w:val="22"/>
          <w:szCs w:val="22"/>
        </w:rPr>
        <w:t xml:space="preserve"> </w:t>
      </w:r>
    </w:p>
    <w:p w:rsidR="0010588A" w:rsidRPr="00925174" w:rsidRDefault="00E54FF4" w:rsidP="0010588A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4B18B1">
        <w:rPr>
          <w:rFonts w:ascii="Century Gothic" w:hAnsi="Century Gothic"/>
          <w:sz w:val="22"/>
          <w:szCs w:val="22"/>
        </w:rPr>
        <w:t>Nagrody finansowe przekazywane będą wyłącznie w formie bezgotówkowej na konto bankowe podane w karcie zgłoszenia.</w:t>
      </w:r>
    </w:p>
    <w:p w:rsidR="0010588A" w:rsidRPr="00925174" w:rsidRDefault="00E54FF4" w:rsidP="0010588A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Decyzje Komisji Artystycznej są ostateczne i nie podlegają zaskarżeniu.</w:t>
      </w:r>
    </w:p>
    <w:p w:rsidR="0010588A" w:rsidRPr="00925174" w:rsidRDefault="00F0725A" w:rsidP="0010588A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>Przesłanie zgłoszenia do udziału w festiwalu jest jednoznaczne z akceptacją niniejszego Regulaminu.</w:t>
      </w:r>
    </w:p>
    <w:p w:rsidR="00925174" w:rsidRPr="00925174" w:rsidRDefault="00F0725A" w:rsidP="00925174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D36902">
        <w:rPr>
          <w:rFonts w:ascii="Century Gothic" w:hAnsi="Century Gothic"/>
          <w:sz w:val="22"/>
          <w:szCs w:val="22"/>
        </w:rPr>
        <w:t>Wszelkie</w:t>
      </w:r>
      <w:r w:rsidR="0010588A">
        <w:rPr>
          <w:rFonts w:ascii="Century Gothic" w:hAnsi="Century Gothic"/>
          <w:sz w:val="22"/>
          <w:szCs w:val="22"/>
        </w:rPr>
        <w:t xml:space="preserve"> kwestie sporne, a nie ujęte w R</w:t>
      </w:r>
      <w:r w:rsidRPr="00D36902">
        <w:rPr>
          <w:rFonts w:ascii="Century Gothic" w:hAnsi="Century Gothic"/>
          <w:sz w:val="22"/>
          <w:szCs w:val="22"/>
        </w:rPr>
        <w:t>egulaminie rozstrzygają organizatorzy.</w:t>
      </w:r>
    </w:p>
    <w:p w:rsidR="0010588A" w:rsidRPr="00925174" w:rsidRDefault="00F0725A" w:rsidP="00925174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Organizatorzy zastrzegą sobie prawo do zmiany treści </w:t>
      </w:r>
      <w:r w:rsidR="0010588A">
        <w:rPr>
          <w:rFonts w:ascii="Century Gothic" w:hAnsi="Century Gothic"/>
          <w:sz w:val="22"/>
          <w:szCs w:val="22"/>
        </w:rPr>
        <w:t>R</w:t>
      </w:r>
      <w:r w:rsidRPr="00C8040A">
        <w:rPr>
          <w:rFonts w:ascii="Century Gothic" w:hAnsi="Century Gothic"/>
          <w:sz w:val="22"/>
          <w:szCs w:val="22"/>
        </w:rPr>
        <w:t>egulaminu.</w:t>
      </w:r>
    </w:p>
    <w:p w:rsidR="00F0725A" w:rsidRPr="004B18B1" w:rsidRDefault="00F0725A" w:rsidP="007E3BA0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8040A">
        <w:rPr>
          <w:rFonts w:ascii="Century Gothic" w:hAnsi="Century Gothic"/>
          <w:sz w:val="22"/>
          <w:szCs w:val="22"/>
        </w:rPr>
        <w:t xml:space="preserve">Regulamin obowiązuje od momentu opublikowania na stronie </w:t>
      </w:r>
      <w:hyperlink r:id="rId11" w:history="1">
        <w:r w:rsidR="004B18B1" w:rsidRPr="004F4EBB">
          <w:rPr>
            <w:rStyle w:val="Hipercze"/>
            <w:rFonts w:ascii="Century Gothic" w:hAnsi="Century Gothic"/>
            <w:sz w:val="22"/>
            <w:szCs w:val="22"/>
          </w:rPr>
          <w:t>www.tatry.pl</w:t>
        </w:r>
      </w:hyperlink>
      <w:r w:rsidR="00D36902" w:rsidRPr="004B18B1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F431D6" w:rsidRDefault="00F431D6" w:rsidP="007E3BA0">
      <w:pPr>
        <w:pStyle w:val="Akapitzlist"/>
        <w:tabs>
          <w:tab w:val="left" w:pos="284"/>
        </w:tabs>
        <w:spacing w:line="276" w:lineRule="auto"/>
        <w:jc w:val="both"/>
        <w:rPr>
          <w:rFonts w:ascii="Century Gothic" w:hAnsi="Century Gothic"/>
          <w:b/>
          <w:sz w:val="22"/>
          <w:szCs w:val="22"/>
          <w:u w:val="single"/>
        </w:rPr>
      </w:pPr>
    </w:p>
    <w:p w:rsidR="00FC3E3D" w:rsidRPr="00C8040A" w:rsidRDefault="00C873CA" w:rsidP="00925174">
      <w:pPr>
        <w:tabs>
          <w:tab w:val="left" w:pos="171"/>
        </w:tabs>
        <w:spacing w:line="276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C8040A">
        <w:rPr>
          <w:rFonts w:ascii="Century Gothic" w:hAnsi="Century Gothic" w:cs="Tahoma"/>
          <w:b/>
          <w:bCs/>
          <w:sz w:val="22"/>
          <w:szCs w:val="22"/>
        </w:rPr>
        <w:t>ORGANIZATOR</w:t>
      </w:r>
      <w:r w:rsidR="00E232CF">
        <w:rPr>
          <w:rFonts w:ascii="Century Gothic" w:hAnsi="Century Gothic" w:cs="Tahoma"/>
          <w:b/>
          <w:bCs/>
          <w:sz w:val="22"/>
          <w:szCs w:val="22"/>
        </w:rPr>
        <w:t>ZY</w:t>
      </w:r>
      <w:r w:rsidR="00FC3E3D" w:rsidRPr="00C8040A">
        <w:rPr>
          <w:rFonts w:ascii="Century Gothic" w:hAnsi="Century Gothic" w:cs="Tahoma"/>
          <w:b/>
          <w:bCs/>
          <w:sz w:val="22"/>
          <w:szCs w:val="22"/>
        </w:rPr>
        <w:t>:</w:t>
      </w:r>
    </w:p>
    <w:p w:rsidR="00FC3E3D" w:rsidRPr="00E232CF" w:rsidRDefault="004B18B1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E232CF">
        <w:rPr>
          <w:rFonts w:ascii="Century Gothic" w:hAnsi="Century Gothic" w:cs="Tahoma"/>
          <w:b/>
          <w:bCs/>
          <w:sz w:val="22"/>
          <w:szCs w:val="22"/>
        </w:rPr>
        <w:t>Tatrzańska Agencja Rozwoju, Promocji i Kultury</w:t>
      </w:r>
    </w:p>
    <w:p w:rsidR="004B18B1" w:rsidRPr="00E232CF" w:rsidRDefault="004B18B1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Cs/>
          <w:sz w:val="22"/>
          <w:szCs w:val="22"/>
        </w:rPr>
      </w:pPr>
      <w:r w:rsidRPr="00E232CF">
        <w:rPr>
          <w:rFonts w:ascii="Century Gothic" w:hAnsi="Century Gothic" w:cs="Tahoma"/>
          <w:bCs/>
          <w:sz w:val="22"/>
          <w:szCs w:val="22"/>
        </w:rPr>
        <w:t>Adres: 34-500 Zakopane ul. Tetmajera 24</w:t>
      </w:r>
    </w:p>
    <w:p w:rsidR="004B18B1" w:rsidRPr="00E232CF" w:rsidRDefault="004B18B1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/>
          <w:sz w:val="22"/>
          <w:szCs w:val="22"/>
        </w:rPr>
      </w:pPr>
      <w:r w:rsidRPr="00E232CF">
        <w:rPr>
          <w:rFonts w:ascii="Century Gothic" w:hAnsi="Century Gothic" w:cs="Tahoma"/>
          <w:bCs/>
          <w:sz w:val="22"/>
          <w:szCs w:val="22"/>
        </w:rPr>
        <w:t>Tel:</w:t>
      </w:r>
      <w:r w:rsidRPr="00E232CF">
        <w:rPr>
          <w:rFonts w:ascii="Century Gothic" w:hAnsi="Century Gothic"/>
          <w:sz w:val="22"/>
          <w:szCs w:val="22"/>
        </w:rPr>
        <w:t xml:space="preserve"> +48 18 20 613 20 </w:t>
      </w:r>
      <w:r w:rsidR="00F33034" w:rsidRPr="00E232CF">
        <w:rPr>
          <w:rFonts w:ascii="Century Gothic" w:hAnsi="Century Gothic"/>
          <w:sz w:val="22"/>
          <w:szCs w:val="22"/>
        </w:rPr>
        <w:t xml:space="preserve">wew. – 100 </w:t>
      </w:r>
      <w:r w:rsidRPr="00E232CF">
        <w:rPr>
          <w:rFonts w:ascii="Century Gothic" w:hAnsi="Century Gothic"/>
          <w:sz w:val="22"/>
          <w:szCs w:val="22"/>
        </w:rPr>
        <w:t xml:space="preserve">email: </w:t>
      </w:r>
      <w:hyperlink r:id="rId12" w:history="1">
        <w:r w:rsidR="00E232CF" w:rsidRPr="00E232CF">
          <w:rPr>
            <w:rStyle w:val="Hipercze"/>
            <w:rFonts w:ascii="Century Gothic" w:hAnsi="Century Gothic"/>
            <w:sz w:val="22"/>
            <w:szCs w:val="22"/>
          </w:rPr>
          <w:t>promocja@tatry.pl</w:t>
        </w:r>
      </w:hyperlink>
    </w:p>
    <w:p w:rsidR="00E232CF" w:rsidRPr="00E232CF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/>
          <w:sz w:val="22"/>
          <w:szCs w:val="22"/>
        </w:rPr>
      </w:pPr>
    </w:p>
    <w:p w:rsidR="00925174" w:rsidRDefault="00925174" w:rsidP="007E3BA0">
      <w:pPr>
        <w:tabs>
          <w:tab w:val="left" w:pos="171"/>
        </w:tabs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925174" w:rsidRDefault="00925174" w:rsidP="007E3BA0">
      <w:pPr>
        <w:tabs>
          <w:tab w:val="left" w:pos="171"/>
        </w:tabs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E232CF" w:rsidRPr="00E232CF" w:rsidRDefault="00E232CF" w:rsidP="007E3BA0">
      <w:pPr>
        <w:tabs>
          <w:tab w:val="left" w:pos="171"/>
        </w:tabs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E232CF">
        <w:rPr>
          <w:rFonts w:ascii="Century Gothic" w:hAnsi="Century Gothic" w:cs="Tahoma"/>
          <w:b/>
          <w:bCs/>
          <w:sz w:val="22"/>
          <w:szCs w:val="22"/>
        </w:rPr>
        <w:t>Małopolskie Centrum Kultury SOKÓŁ</w:t>
      </w:r>
    </w:p>
    <w:p w:rsidR="0010588A" w:rsidRPr="00925174" w:rsidRDefault="00E232CF" w:rsidP="00925174">
      <w:pPr>
        <w:tabs>
          <w:tab w:val="left" w:pos="171"/>
        </w:tabs>
        <w:ind w:left="57"/>
        <w:jc w:val="both"/>
        <w:rPr>
          <w:rFonts w:ascii="Century Gothic" w:hAnsi="Century Gothic" w:cs="Tahoma"/>
          <w:bCs/>
          <w:sz w:val="22"/>
          <w:szCs w:val="22"/>
        </w:rPr>
      </w:pPr>
      <w:r w:rsidRPr="00E232CF">
        <w:rPr>
          <w:rFonts w:ascii="Century Gothic" w:hAnsi="Century Gothic" w:cs="Tahoma"/>
          <w:bCs/>
          <w:sz w:val="22"/>
          <w:szCs w:val="22"/>
        </w:rPr>
        <w:t>ul. Długosza 3, 33-300 Nowy Sącz</w:t>
      </w:r>
    </w:p>
    <w:p w:rsidR="0010588A" w:rsidRDefault="0010588A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10588A" w:rsidRDefault="0010588A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:rsidR="00FB611D" w:rsidRPr="00C8040A" w:rsidRDefault="00FB611D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C8040A">
        <w:rPr>
          <w:rFonts w:ascii="Century Gothic" w:hAnsi="Century Gothic" w:cs="Tahoma"/>
          <w:b/>
          <w:bCs/>
          <w:sz w:val="22"/>
          <w:szCs w:val="22"/>
        </w:rPr>
        <w:t>OCHRONA DANYCH OSOBOWYCH</w:t>
      </w:r>
    </w:p>
    <w:p w:rsidR="00F23487" w:rsidRDefault="00F2348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 w:rsidRPr="00F23487">
        <w:rPr>
          <w:rFonts w:ascii="Century Gothic" w:hAnsi="Century Gothic" w:cs="Tahoma"/>
          <w:sz w:val="22"/>
          <w:szCs w:val="22"/>
        </w:rPr>
        <w:t>Zgodnie z art.13 ogólnego rozporządzenia o ochronie danych osobowych z dnia 27 kwietnia 2016 r. (Dz. Urz. UE L 119 z 04.05.2016 r.) informujemy, że:</w:t>
      </w:r>
    </w:p>
    <w:p w:rsidR="00E232CF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sz w:val="22"/>
          <w:szCs w:val="22"/>
        </w:rPr>
      </w:pPr>
    </w:p>
    <w:p w:rsidR="00F23487" w:rsidRDefault="00F2348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 w:rsidRPr="00F23487">
        <w:rPr>
          <w:rFonts w:ascii="Century Gothic" w:hAnsi="Century Gothic" w:cs="Tahoma"/>
          <w:b/>
          <w:sz w:val="22"/>
          <w:szCs w:val="22"/>
        </w:rPr>
        <w:t>Administratorem</w:t>
      </w:r>
      <w:r w:rsidR="00C04A57">
        <w:rPr>
          <w:rFonts w:ascii="Century Gothic" w:hAnsi="Century Gothic" w:cs="Tahoma"/>
          <w:b/>
          <w:sz w:val="22"/>
          <w:szCs w:val="22"/>
        </w:rPr>
        <w:t xml:space="preserve"> </w:t>
      </w:r>
      <w:r w:rsidRPr="00F23487">
        <w:rPr>
          <w:rFonts w:ascii="Century Gothic" w:hAnsi="Century Gothic" w:cs="Tahoma"/>
          <w:b/>
          <w:sz w:val="22"/>
          <w:szCs w:val="22"/>
        </w:rPr>
        <w:t>danych osobowych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Pr="00F23487">
        <w:rPr>
          <w:rFonts w:ascii="Century Gothic" w:hAnsi="Century Gothic" w:cs="Tahoma"/>
          <w:sz w:val="22"/>
          <w:szCs w:val="22"/>
        </w:rPr>
        <w:t>jest Tatrzańska Agencja Rozwoju, Promocji i Kultury adres: 34-500 Zakopane ul. Tetmajera 24, kontakt: email promocja@tatry.pl, tel. 18 20 613 20.</w:t>
      </w:r>
    </w:p>
    <w:p w:rsidR="00E232CF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</w:p>
    <w:p w:rsidR="00D51337" w:rsidRPr="00C8040A" w:rsidRDefault="00F2348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Kontakt </w:t>
      </w:r>
      <w:r w:rsidRPr="00F23487">
        <w:rPr>
          <w:rFonts w:ascii="Century Gothic" w:hAnsi="Century Gothic" w:cs="Tahoma"/>
          <w:sz w:val="22"/>
          <w:szCs w:val="22"/>
        </w:rPr>
        <w:t xml:space="preserve">z </w:t>
      </w:r>
      <w:r w:rsidRPr="00F23487">
        <w:rPr>
          <w:rFonts w:ascii="Century Gothic" w:hAnsi="Century Gothic" w:cs="Tahoma"/>
          <w:b/>
          <w:sz w:val="22"/>
          <w:szCs w:val="22"/>
        </w:rPr>
        <w:t>Inspektorem  ochrony  danych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jest możliwy </w:t>
      </w:r>
      <w:r w:rsidRPr="00F23487">
        <w:rPr>
          <w:rFonts w:ascii="Century Gothic" w:hAnsi="Century Gothic" w:cs="Tahoma"/>
          <w:sz w:val="22"/>
          <w:szCs w:val="22"/>
        </w:rPr>
        <w:t xml:space="preserve">poprzez: adres e-mailowy: iod@powiat.tatry.pl, telefon: </w:t>
      </w:r>
      <w:r w:rsidR="0010588A" w:rsidRPr="0010588A">
        <w:rPr>
          <w:rFonts w:ascii="Century Gothic" w:hAnsi="Century Gothic" w:cs="Tahoma"/>
          <w:sz w:val="22"/>
          <w:szCs w:val="22"/>
        </w:rPr>
        <w:t>18 20 17 100 w63.</w:t>
      </w:r>
    </w:p>
    <w:p w:rsidR="00D51337" w:rsidRPr="00C8040A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</w:p>
    <w:p w:rsidR="00D51337" w:rsidRPr="00C8040A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</w:p>
    <w:p w:rsidR="00D51337" w:rsidRPr="00C8040A" w:rsidRDefault="00D51337" w:rsidP="007E3BA0">
      <w:pPr>
        <w:tabs>
          <w:tab w:val="left" w:pos="171"/>
        </w:tabs>
        <w:spacing w:line="276" w:lineRule="auto"/>
        <w:jc w:val="both"/>
        <w:rPr>
          <w:rFonts w:ascii="Century Gothic" w:hAnsi="Century Gothic" w:cs="Tahoma"/>
          <w:sz w:val="22"/>
          <w:szCs w:val="22"/>
        </w:rPr>
      </w:pPr>
    </w:p>
    <w:p w:rsidR="00D51337" w:rsidRPr="00E232CF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b/>
          <w:sz w:val="22"/>
          <w:szCs w:val="22"/>
        </w:rPr>
      </w:pPr>
      <w:r w:rsidRPr="00E232CF">
        <w:rPr>
          <w:rFonts w:ascii="Century Gothic" w:hAnsi="Century Gothic" w:cs="Tahoma"/>
          <w:b/>
          <w:sz w:val="22"/>
          <w:szCs w:val="22"/>
        </w:rPr>
        <w:t>Załącznik</w:t>
      </w:r>
      <w:r w:rsidR="00E232CF">
        <w:rPr>
          <w:rFonts w:ascii="Century Gothic" w:hAnsi="Century Gothic" w:cs="Tahoma"/>
          <w:b/>
          <w:sz w:val="22"/>
          <w:szCs w:val="22"/>
        </w:rPr>
        <w:t>i</w:t>
      </w:r>
      <w:r w:rsidRPr="00E232CF">
        <w:rPr>
          <w:rFonts w:ascii="Century Gothic" w:hAnsi="Century Gothic" w:cs="Tahoma"/>
          <w:b/>
          <w:sz w:val="22"/>
          <w:szCs w:val="22"/>
        </w:rPr>
        <w:t>:</w:t>
      </w:r>
    </w:p>
    <w:p w:rsidR="00E232CF" w:rsidRDefault="00D51337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 w:rsidRPr="00C8040A">
        <w:rPr>
          <w:rFonts w:ascii="Century Gothic" w:hAnsi="Century Gothic" w:cs="Tahoma"/>
          <w:sz w:val="22"/>
          <w:szCs w:val="22"/>
        </w:rPr>
        <w:t xml:space="preserve">Karta zgłoszenia </w:t>
      </w:r>
    </w:p>
    <w:p w:rsidR="007E3BA0" w:rsidRDefault="00E232CF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Zgoda na przetwarzanie danych osobowych</w:t>
      </w:r>
    </w:p>
    <w:p w:rsidR="00827748" w:rsidRPr="00C8040A" w:rsidRDefault="00FB611D" w:rsidP="007E3BA0">
      <w:pPr>
        <w:tabs>
          <w:tab w:val="left" w:pos="171"/>
        </w:tabs>
        <w:spacing w:line="276" w:lineRule="auto"/>
        <w:ind w:left="57"/>
        <w:jc w:val="both"/>
        <w:rPr>
          <w:rFonts w:ascii="Century Gothic" w:hAnsi="Century Gothic"/>
          <w:sz w:val="22"/>
          <w:szCs w:val="22"/>
        </w:rPr>
      </w:pPr>
      <w:r w:rsidRPr="00C8040A">
        <w:rPr>
          <w:rFonts w:ascii="Century Gothic" w:hAnsi="Century Gothic" w:cs="Tahoma"/>
          <w:sz w:val="22"/>
          <w:szCs w:val="22"/>
        </w:rPr>
        <w:br/>
      </w:r>
    </w:p>
    <w:sectPr w:rsidR="00827748" w:rsidRPr="00C8040A" w:rsidSect="00D7129B">
      <w:headerReference w:type="default" r:id="rId13"/>
      <w:footerReference w:type="default" r:id="rId14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87" w:rsidRDefault="00877687" w:rsidP="001F5FFD">
      <w:r>
        <w:separator/>
      </w:r>
    </w:p>
  </w:endnote>
  <w:endnote w:type="continuationSeparator" w:id="0">
    <w:p w:rsidR="00877687" w:rsidRDefault="00877687" w:rsidP="001F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2CF" w:rsidRDefault="00E232CF" w:rsidP="00E232CF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E232CF" w:rsidRDefault="00E232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87" w:rsidRDefault="00877687" w:rsidP="001F5FFD">
      <w:r>
        <w:separator/>
      </w:r>
    </w:p>
  </w:footnote>
  <w:footnote w:type="continuationSeparator" w:id="0">
    <w:p w:rsidR="00877687" w:rsidRDefault="00877687" w:rsidP="001F5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FFD" w:rsidRDefault="00E232CF" w:rsidP="00E232CF">
    <w:pPr>
      <w:pStyle w:val="Nagwek"/>
      <w:tabs>
        <w:tab w:val="clear" w:pos="4536"/>
        <w:tab w:val="clear" w:pos="9072"/>
        <w:tab w:val="left" w:pos="313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4381500</wp:posOffset>
          </wp:positionH>
          <wp:positionV relativeFrom="margin">
            <wp:posOffset>-798195</wp:posOffset>
          </wp:positionV>
          <wp:extent cx="1590040" cy="752475"/>
          <wp:effectExtent l="19050" t="0" r="0" b="0"/>
          <wp:wrapSquare wrapText="bothSides"/>
          <wp:docPr id="6" name="Obraz 5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04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-798195</wp:posOffset>
          </wp:positionV>
          <wp:extent cx="1287145" cy="732155"/>
          <wp:effectExtent l="19050" t="0" r="8255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7145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2705" cy="790575"/>
          <wp:effectExtent l="19050" t="0" r="4995" b="0"/>
          <wp:docPr id="5" name="Obraz 4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47851" cy="79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52B3A42"/>
    <w:multiLevelType w:val="multilevel"/>
    <w:tmpl w:val="741CBE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>
    <w:nsid w:val="2BCA315A"/>
    <w:multiLevelType w:val="hybridMultilevel"/>
    <w:tmpl w:val="BA54D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566D4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4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6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4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13"/>
  </w:num>
  <w:num w:numId="6">
    <w:abstractNumId w:val="19"/>
  </w:num>
  <w:num w:numId="7">
    <w:abstractNumId w:val="22"/>
  </w:num>
  <w:num w:numId="8">
    <w:abstractNumId w:val="21"/>
  </w:num>
  <w:num w:numId="9">
    <w:abstractNumId w:val="3"/>
  </w:num>
  <w:num w:numId="10">
    <w:abstractNumId w:val="20"/>
  </w:num>
  <w:num w:numId="11">
    <w:abstractNumId w:val="0"/>
  </w:num>
  <w:num w:numId="12">
    <w:abstractNumId w:val="1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</w:num>
  <w:num w:numId="17">
    <w:abstractNumId w:val="9"/>
  </w:num>
  <w:num w:numId="18">
    <w:abstractNumId w:val="24"/>
  </w:num>
  <w:num w:numId="19">
    <w:abstractNumId w:val="12"/>
  </w:num>
  <w:num w:numId="20">
    <w:abstractNumId w:val="23"/>
  </w:num>
  <w:num w:numId="21">
    <w:abstractNumId w:val="18"/>
  </w:num>
  <w:num w:numId="22">
    <w:abstractNumId w:val="16"/>
  </w:num>
  <w:num w:numId="23">
    <w:abstractNumId w:val="14"/>
  </w:num>
  <w:num w:numId="24">
    <w:abstractNumId w:val="25"/>
  </w:num>
  <w:num w:numId="25">
    <w:abstractNumId w:val="11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EB"/>
    <w:rsid w:val="00030339"/>
    <w:rsid w:val="000574D5"/>
    <w:rsid w:val="00084443"/>
    <w:rsid w:val="000A264E"/>
    <w:rsid w:val="000B1682"/>
    <w:rsid w:val="000B2444"/>
    <w:rsid w:val="000B26F2"/>
    <w:rsid w:val="000C5A94"/>
    <w:rsid w:val="000D2CE0"/>
    <w:rsid w:val="000D6C94"/>
    <w:rsid w:val="000F0694"/>
    <w:rsid w:val="000F34DD"/>
    <w:rsid w:val="000F6676"/>
    <w:rsid w:val="000F76CB"/>
    <w:rsid w:val="0010588A"/>
    <w:rsid w:val="00115C10"/>
    <w:rsid w:val="00140EE5"/>
    <w:rsid w:val="0014252E"/>
    <w:rsid w:val="00151B6C"/>
    <w:rsid w:val="00154036"/>
    <w:rsid w:val="001607BC"/>
    <w:rsid w:val="00167B50"/>
    <w:rsid w:val="00170867"/>
    <w:rsid w:val="00181A4E"/>
    <w:rsid w:val="00182885"/>
    <w:rsid w:val="00183D4F"/>
    <w:rsid w:val="001A5BD9"/>
    <w:rsid w:val="001B2CAD"/>
    <w:rsid w:val="001F2FF1"/>
    <w:rsid w:val="001F5FFD"/>
    <w:rsid w:val="0021760F"/>
    <w:rsid w:val="00237DB9"/>
    <w:rsid w:val="002400A6"/>
    <w:rsid w:val="0025321F"/>
    <w:rsid w:val="00255C97"/>
    <w:rsid w:val="0026176F"/>
    <w:rsid w:val="002725A8"/>
    <w:rsid w:val="00283DB1"/>
    <w:rsid w:val="0029597B"/>
    <w:rsid w:val="002A07CC"/>
    <w:rsid w:val="002C7C79"/>
    <w:rsid w:val="002E6F53"/>
    <w:rsid w:val="002F24C4"/>
    <w:rsid w:val="00305BDB"/>
    <w:rsid w:val="003124A2"/>
    <w:rsid w:val="00315B65"/>
    <w:rsid w:val="0031618B"/>
    <w:rsid w:val="0032006F"/>
    <w:rsid w:val="003260F8"/>
    <w:rsid w:val="00331E5B"/>
    <w:rsid w:val="00340590"/>
    <w:rsid w:val="00341368"/>
    <w:rsid w:val="003429EA"/>
    <w:rsid w:val="003747AD"/>
    <w:rsid w:val="00374C4A"/>
    <w:rsid w:val="00374F1B"/>
    <w:rsid w:val="0038236A"/>
    <w:rsid w:val="00383687"/>
    <w:rsid w:val="003928FA"/>
    <w:rsid w:val="003A4706"/>
    <w:rsid w:val="003B7973"/>
    <w:rsid w:val="003C0967"/>
    <w:rsid w:val="003C55A6"/>
    <w:rsid w:val="003C7DB4"/>
    <w:rsid w:val="003F5BF8"/>
    <w:rsid w:val="00412B81"/>
    <w:rsid w:val="004426D5"/>
    <w:rsid w:val="004567D8"/>
    <w:rsid w:val="00457722"/>
    <w:rsid w:val="004809CE"/>
    <w:rsid w:val="00483FB4"/>
    <w:rsid w:val="0049461B"/>
    <w:rsid w:val="004A66E8"/>
    <w:rsid w:val="004B18B1"/>
    <w:rsid w:val="004B1DB6"/>
    <w:rsid w:val="004B525F"/>
    <w:rsid w:val="004C19A3"/>
    <w:rsid w:val="004C1B3A"/>
    <w:rsid w:val="004C7362"/>
    <w:rsid w:val="004F2347"/>
    <w:rsid w:val="004F3B7B"/>
    <w:rsid w:val="004F4874"/>
    <w:rsid w:val="00512668"/>
    <w:rsid w:val="00512E37"/>
    <w:rsid w:val="0051785B"/>
    <w:rsid w:val="00523DD5"/>
    <w:rsid w:val="00535C15"/>
    <w:rsid w:val="0053734B"/>
    <w:rsid w:val="005722DD"/>
    <w:rsid w:val="00576751"/>
    <w:rsid w:val="00583391"/>
    <w:rsid w:val="005942CE"/>
    <w:rsid w:val="005B4136"/>
    <w:rsid w:val="005D6DED"/>
    <w:rsid w:val="005D72C6"/>
    <w:rsid w:val="005F2CFF"/>
    <w:rsid w:val="006106C6"/>
    <w:rsid w:val="00635E77"/>
    <w:rsid w:val="006506D7"/>
    <w:rsid w:val="00676C4A"/>
    <w:rsid w:val="00677B42"/>
    <w:rsid w:val="00692477"/>
    <w:rsid w:val="0069649D"/>
    <w:rsid w:val="006B69B3"/>
    <w:rsid w:val="006C5C26"/>
    <w:rsid w:val="006D2564"/>
    <w:rsid w:val="006D5617"/>
    <w:rsid w:val="006E0720"/>
    <w:rsid w:val="006E4624"/>
    <w:rsid w:val="006E5485"/>
    <w:rsid w:val="00704AAE"/>
    <w:rsid w:val="00706C98"/>
    <w:rsid w:val="007644B3"/>
    <w:rsid w:val="00784EAE"/>
    <w:rsid w:val="007A5BE4"/>
    <w:rsid w:val="007B68FE"/>
    <w:rsid w:val="007C4743"/>
    <w:rsid w:val="007C7F77"/>
    <w:rsid w:val="007D1F2C"/>
    <w:rsid w:val="007D5A55"/>
    <w:rsid w:val="007E3BA0"/>
    <w:rsid w:val="007E79E1"/>
    <w:rsid w:val="0081745D"/>
    <w:rsid w:val="00817846"/>
    <w:rsid w:val="00827748"/>
    <w:rsid w:val="00834A04"/>
    <w:rsid w:val="00845253"/>
    <w:rsid w:val="00856F22"/>
    <w:rsid w:val="00860682"/>
    <w:rsid w:val="00863C44"/>
    <w:rsid w:val="0087233F"/>
    <w:rsid w:val="00877687"/>
    <w:rsid w:val="00886F49"/>
    <w:rsid w:val="0088772E"/>
    <w:rsid w:val="008915BC"/>
    <w:rsid w:val="008C33E6"/>
    <w:rsid w:val="008D5A6A"/>
    <w:rsid w:val="008D67EB"/>
    <w:rsid w:val="008F129B"/>
    <w:rsid w:val="008F3FB6"/>
    <w:rsid w:val="008F520E"/>
    <w:rsid w:val="008F673E"/>
    <w:rsid w:val="0091133C"/>
    <w:rsid w:val="00911433"/>
    <w:rsid w:val="00916339"/>
    <w:rsid w:val="0092297A"/>
    <w:rsid w:val="00925174"/>
    <w:rsid w:val="00932556"/>
    <w:rsid w:val="0093528B"/>
    <w:rsid w:val="00936535"/>
    <w:rsid w:val="00940E0C"/>
    <w:rsid w:val="0094339B"/>
    <w:rsid w:val="0094343A"/>
    <w:rsid w:val="00943C54"/>
    <w:rsid w:val="00946D21"/>
    <w:rsid w:val="009473BC"/>
    <w:rsid w:val="00953870"/>
    <w:rsid w:val="00967228"/>
    <w:rsid w:val="0097280D"/>
    <w:rsid w:val="00980819"/>
    <w:rsid w:val="009B69C0"/>
    <w:rsid w:val="009D0274"/>
    <w:rsid w:val="009D15C3"/>
    <w:rsid w:val="00A07A2A"/>
    <w:rsid w:val="00A13BF0"/>
    <w:rsid w:val="00A22B56"/>
    <w:rsid w:val="00A3145F"/>
    <w:rsid w:val="00A31E66"/>
    <w:rsid w:val="00A35911"/>
    <w:rsid w:val="00A53328"/>
    <w:rsid w:val="00A606C0"/>
    <w:rsid w:val="00A67C65"/>
    <w:rsid w:val="00A7087D"/>
    <w:rsid w:val="00A7366B"/>
    <w:rsid w:val="00A75C66"/>
    <w:rsid w:val="00AB1124"/>
    <w:rsid w:val="00AB44E9"/>
    <w:rsid w:val="00AB6162"/>
    <w:rsid w:val="00AC659E"/>
    <w:rsid w:val="00AD651B"/>
    <w:rsid w:val="00AF5C56"/>
    <w:rsid w:val="00B00008"/>
    <w:rsid w:val="00B27140"/>
    <w:rsid w:val="00B51EA9"/>
    <w:rsid w:val="00B53B82"/>
    <w:rsid w:val="00B53D23"/>
    <w:rsid w:val="00B57C68"/>
    <w:rsid w:val="00B60677"/>
    <w:rsid w:val="00B70A3A"/>
    <w:rsid w:val="00B72A14"/>
    <w:rsid w:val="00B901C9"/>
    <w:rsid w:val="00BB03E3"/>
    <w:rsid w:val="00BB2F50"/>
    <w:rsid w:val="00BB3BEE"/>
    <w:rsid w:val="00BB6932"/>
    <w:rsid w:val="00BC0D0E"/>
    <w:rsid w:val="00BC46F8"/>
    <w:rsid w:val="00BC4DC0"/>
    <w:rsid w:val="00BE1D55"/>
    <w:rsid w:val="00BE523A"/>
    <w:rsid w:val="00C01EB9"/>
    <w:rsid w:val="00C0322C"/>
    <w:rsid w:val="00C04A57"/>
    <w:rsid w:val="00C31165"/>
    <w:rsid w:val="00C34E7C"/>
    <w:rsid w:val="00C44731"/>
    <w:rsid w:val="00C54092"/>
    <w:rsid w:val="00C73C7A"/>
    <w:rsid w:val="00C75E24"/>
    <w:rsid w:val="00C8040A"/>
    <w:rsid w:val="00C82BCC"/>
    <w:rsid w:val="00C873CA"/>
    <w:rsid w:val="00C87D3D"/>
    <w:rsid w:val="00C87EE0"/>
    <w:rsid w:val="00CA6B52"/>
    <w:rsid w:val="00CB1BAD"/>
    <w:rsid w:val="00CB2ADA"/>
    <w:rsid w:val="00CB2C12"/>
    <w:rsid w:val="00CD4C3C"/>
    <w:rsid w:val="00CD4E16"/>
    <w:rsid w:val="00CE69B2"/>
    <w:rsid w:val="00D12BB6"/>
    <w:rsid w:val="00D211AE"/>
    <w:rsid w:val="00D23C98"/>
    <w:rsid w:val="00D338EB"/>
    <w:rsid w:val="00D3518E"/>
    <w:rsid w:val="00D36902"/>
    <w:rsid w:val="00D37686"/>
    <w:rsid w:val="00D42DEA"/>
    <w:rsid w:val="00D47EE7"/>
    <w:rsid w:val="00D51337"/>
    <w:rsid w:val="00D65774"/>
    <w:rsid w:val="00D7129B"/>
    <w:rsid w:val="00D85A7E"/>
    <w:rsid w:val="00D958B9"/>
    <w:rsid w:val="00D97BD7"/>
    <w:rsid w:val="00DA00A7"/>
    <w:rsid w:val="00DA6135"/>
    <w:rsid w:val="00DB2E76"/>
    <w:rsid w:val="00DC0689"/>
    <w:rsid w:val="00DF4A82"/>
    <w:rsid w:val="00E1441A"/>
    <w:rsid w:val="00E22B16"/>
    <w:rsid w:val="00E232CF"/>
    <w:rsid w:val="00E30A10"/>
    <w:rsid w:val="00E32A5B"/>
    <w:rsid w:val="00E434AA"/>
    <w:rsid w:val="00E475A3"/>
    <w:rsid w:val="00E5152D"/>
    <w:rsid w:val="00E52BA9"/>
    <w:rsid w:val="00E54FF4"/>
    <w:rsid w:val="00E73091"/>
    <w:rsid w:val="00E84D77"/>
    <w:rsid w:val="00E96CE6"/>
    <w:rsid w:val="00E9726F"/>
    <w:rsid w:val="00EA20DE"/>
    <w:rsid w:val="00EA625A"/>
    <w:rsid w:val="00EB3763"/>
    <w:rsid w:val="00EB5879"/>
    <w:rsid w:val="00EB7408"/>
    <w:rsid w:val="00EC744F"/>
    <w:rsid w:val="00ED1129"/>
    <w:rsid w:val="00F0725A"/>
    <w:rsid w:val="00F13C81"/>
    <w:rsid w:val="00F23487"/>
    <w:rsid w:val="00F327A2"/>
    <w:rsid w:val="00F33034"/>
    <w:rsid w:val="00F34E6B"/>
    <w:rsid w:val="00F36A63"/>
    <w:rsid w:val="00F431D6"/>
    <w:rsid w:val="00F54056"/>
    <w:rsid w:val="00F54AAE"/>
    <w:rsid w:val="00F6516B"/>
    <w:rsid w:val="00F67CAE"/>
    <w:rsid w:val="00F7062E"/>
    <w:rsid w:val="00F9169D"/>
    <w:rsid w:val="00F93430"/>
    <w:rsid w:val="00F9786F"/>
    <w:rsid w:val="00FB01E2"/>
    <w:rsid w:val="00FB4057"/>
    <w:rsid w:val="00FB611D"/>
    <w:rsid w:val="00FC3E3D"/>
    <w:rsid w:val="00FC70FB"/>
    <w:rsid w:val="00FD274D"/>
    <w:rsid w:val="00FD38C5"/>
    <w:rsid w:val="00FE24CE"/>
    <w:rsid w:val="00FE7CE8"/>
    <w:rsid w:val="00FF33C9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1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1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5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5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11433"/>
    <w:pPr>
      <w:suppressAutoHyphens/>
      <w:autoSpaceDN w:val="0"/>
    </w:pPr>
    <w:rPr>
      <w:rFonts w:ascii="Calibri" w:eastAsia="SimSun" w:hAnsi="Calibri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1433"/>
    <w:pPr>
      <w:spacing w:after="120"/>
    </w:pPr>
  </w:style>
  <w:style w:type="character" w:customStyle="1" w:styleId="StrongEmphasis">
    <w:name w:val="Strong Emphasis"/>
    <w:rsid w:val="00911433"/>
    <w:rPr>
      <w:b/>
      <w:bCs/>
    </w:rPr>
  </w:style>
  <w:style w:type="paragraph" w:styleId="NormalnyWeb">
    <w:name w:val="Normal (Web)"/>
    <w:basedOn w:val="Normalny"/>
    <w:uiPriority w:val="99"/>
    <w:unhideWhenUsed/>
    <w:rsid w:val="00F67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ezodstpw">
    <w:name w:val="No Spacing"/>
    <w:uiPriority w:val="1"/>
    <w:qFormat/>
    <w:rsid w:val="000A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1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13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1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1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1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F5F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F5F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5F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911433"/>
    <w:pPr>
      <w:suppressAutoHyphens/>
      <w:autoSpaceDN w:val="0"/>
    </w:pPr>
    <w:rPr>
      <w:rFonts w:ascii="Calibri" w:eastAsia="SimSun" w:hAnsi="Calibri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11433"/>
    <w:pPr>
      <w:spacing w:after="120"/>
    </w:pPr>
  </w:style>
  <w:style w:type="character" w:customStyle="1" w:styleId="StrongEmphasis">
    <w:name w:val="Strong Emphasis"/>
    <w:rsid w:val="00911433"/>
    <w:rPr>
      <w:b/>
      <w:bCs/>
    </w:rPr>
  </w:style>
  <w:style w:type="paragraph" w:styleId="NormalnyWeb">
    <w:name w:val="Normal (Web)"/>
    <w:basedOn w:val="Normalny"/>
    <w:uiPriority w:val="99"/>
    <w:unhideWhenUsed/>
    <w:rsid w:val="00F67CA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Bezodstpw">
    <w:name w:val="No Spacing"/>
    <w:uiPriority w:val="1"/>
    <w:qFormat/>
    <w:rsid w:val="000A2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omocja@tatr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try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ultura@tatry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ltura@tatry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402D9-42F1-4102-B91B-9C3FE386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867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3</cp:revision>
  <cp:lastPrinted>2021-03-18T11:10:00Z</cp:lastPrinted>
  <dcterms:created xsi:type="dcterms:W3CDTF">2022-03-15T11:35:00Z</dcterms:created>
  <dcterms:modified xsi:type="dcterms:W3CDTF">2022-03-16T08:21:00Z</dcterms:modified>
</cp:coreProperties>
</file>